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BA4E" w14:textId="5E2EC050" w:rsidR="00B80569" w:rsidRDefault="00B80569" w:rsidP="0055265F">
      <w:pPr>
        <w:jc w:val="center"/>
        <w:rPr>
          <w:rFonts w:ascii="Garamond" w:hAnsi="Garamond"/>
          <w:b/>
          <w:bCs/>
          <w:sz w:val="21"/>
          <w:szCs w:val="21"/>
        </w:rPr>
      </w:pPr>
      <w:r w:rsidRPr="00462C91">
        <w:rPr>
          <w:rFonts w:ascii="Garamond" w:hAnsi="Garamond"/>
          <w:b/>
          <w:bCs/>
          <w:sz w:val="21"/>
          <w:szCs w:val="21"/>
        </w:rPr>
        <w:t xml:space="preserve">PHIL </w:t>
      </w:r>
      <w:r w:rsidR="00AB56A4">
        <w:rPr>
          <w:rFonts w:ascii="Garamond" w:hAnsi="Garamond"/>
          <w:b/>
          <w:bCs/>
          <w:sz w:val="21"/>
          <w:szCs w:val="21"/>
        </w:rPr>
        <w:t>15</w:t>
      </w:r>
      <w:r w:rsidR="00143624">
        <w:rPr>
          <w:rFonts w:ascii="Garamond" w:hAnsi="Garamond"/>
          <w:b/>
          <w:bCs/>
          <w:sz w:val="21"/>
          <w:szCs w:val="21"/>
        </w:rPr>
        <w:t>6</w:t>
      </w:r>
      <w:r w:rsidRPr="00462C91">
        <w:rPr>
          <w:rFonts w:ascii="Garamond" w:hAnsi="Garamond"/>
          <w:b/>
          <w:bCs/>
          <w:sz w:val="21"/>
          <w:szCs w:val="21"/>
        </w:rPr>
        <w:t xml:space="preserve"> </w:t>
      </w:r>
      <w:r w:rsidR="00582196" w:rsidRPr="00462C91">
        <w:rPr>
          <w:rFonts w:ascii="Garamond" w:hAnsi="Garamond"/>
          <w:b/>
          <w:bCs/>
          <w:sz w:val="21"/>
          <w:szCs w:val="21"/>
        </w:rPr>
        <w:t>–</w:t>
      </w:r>
      <w:r w:rsidRPr="00462C91">
        <w:rPr>
          <w:rFonts w:ascii="Garamond" w:hAnsi="Garamond"/>
          <w:b/>
          <w:bCs/>
          <w:sz w:val="21"/>
          <w:szCs w:val="21"/>
        </w:rPr>
        <w:t xml:space="preserve"> </w:t>
      </w:r>
      <w:r w:rsidR="00582196" w:rsidRPr="00462C91">
        <w:rPr>
          <w:rFonts w:ascii="Garamond" w:hAnsi="Garamond"/>
          <w:b/>
          <w:bCs/>
          <w:sz w:val="21"/>
          <w:szCs w:val="21"/>
        </w:rPr>
        <w:t xml:space="preserve">PHILOSOPHY OF </w:t>
      </w:r>
      <w:r w:rsidR="00AB56A4">
        <w:rPr>
          <w:rFonts w:ascii="Garamond" w:hAnsi="Garamond"/>
          <w:b/>
          <w:bCs/>
          <w:sz w:val="21"/>
          <w:szCs w:val="21"/>
        </w:rPr>
        <w:t>THE SOCIAL SCIENCES</w:t>
      </w:r>
    </w:p>
    <w:p w14:paraId="2856C04B" w14:textId="77777777" w:rsidR="00061729" w:rsidRDefault="00061729" w:rsidP="0055265F">
      <w:pPr>
        <w:jc w:val="center"/>
        <w:rPr>
          <w:rFonts w:ascii="Garamond" w:hAnsi="Garamond"/>
          <w:b/>
          <w:bCs/>
          <w:sz w:val="21"/>
          <w:szCs w:val="21"/>
        </w:rPr>
      </w:pPr>
    </w:p>
    <w:p w14:paraId="0A8FAD06" w14:textId="4DDD5753" w:rsidR="00061729" w:rsidRPr="00462C91" w:rsidRDefault="00061729" w:rsidP="0055265F">
      <w:pPr>
        <w:jc w:val="center"/>
        <w:rPr>
          <w:rFonts w:ascii="Garamond" w:hAnsi="Garamond"/>
          <w:b/>
          <w:bCs/>
          <w:sz w:val="21"/>
          <w:szCs w:val="21"/>
        </w:rPr>
      </w:pPr>
      <w:r>
        <w:rPr>
          <w:rFonts w:ascii="Garamond" w:hAnsi="Garamond"/>
          <w:b/>
          <w:bCs/>
          <w:sz w:val="21"/>
          <w:szCs w:val="21"/>
        </w:rPr>
        <w:t>Spring 2024</w:t>
      </w:r>
    </w:p>
    <w:p w14:paraId="0791D0D0" w14:textId="7046D0FC" w:rsidR="00B80569" w:rsidRPr="00462C91" w:rsidRDefault="00B80569" w:rsidP="001E2816">
      <w:pPr>
        <w:jc w:val="center"/>
        <w:rPr>
          <w:rFonts w:ascii="Garamond" w:hAnsi="Garamond"/>
          <w:b/>
          <w:bCs/>
          <w:sz w:val="21"/>
          <w:szCs w:val="21"/>
        </w:rPr>
      </w:pPr>
    </w:p>
    <w:p w14:paraId="7F221DAA" w14:textId="77777777" w:rsidR="00061729" w:rsidRPr="00F014FE" w:rsidRDefault="00061729" w:rsidP="00061729">
      <w:pPr>
        <w:jc w:val="both"/>
        <w:rPr>
          <w:rFonts w:ascii="Garamond" w:hAnsi="Garamond"/>
          <w:b/>
          <w:sz w:val="21"/>
          <w:szCs w:val="21"/>
        </w:rPr>
      </w:pPr>
      <w:r w:rsidRPr="00F014FE">
        <w:rPr>
          <w:rFonts w:ascii="Garamond" w:hAnsi="Garamond"/>
          <w:b/>
          <w:sz w:val="21"/>
          <w:szCs w:val="21"/>
        </w:rPr>
        <w:t>Instructor:</w:t>
      </w:r>
      <w:r w:rsidRPr="00F014FE">
        <w:rPr>
          <w:rFonts w:ascii="Garamond" w:hAnsi="Garamond"/>
          <w:b/>
          <w:sz w:val="21"/>
          <w:szCs w:val="21"/>
        </w:rPr>
        <w:tab/>
      </w:r>
      <w:r w:rsidRPr="00F014FE">
        <w:rPr>
          <w:rFonts w:ascii="Garamond" w:hAnsi="Garamond"/>
          <w:sz w:val="21"/>
          <w:szCs w:val="21"/>
        </w:rPr>
        <w:tab/>
      </w:r>
      <w:r>
        <w:rPr>
          <w:rFonts w:ascii="Garamond" w:hAnsi="Garamond"/>
          <w:sz w:val="21"/>
          <w:szCs w:val="21"/>
        </w:rPr>
        <w:tab/>
      </w:r>
      <w:r w:rsidRPr="00F014FE">
        <w:rPr>
          <w:rFonts w:ascii="Garamond" w:hAnsi="Garamond"/>
          <w:sz w:val="21"/>
          <w:szCs w:val="21"/>
        </w:rPr>
        <w:t>Manuel Barrantes (</w:t>
      </w:r>
      <w:hyperlink r:id="rId8" w:history="1">
        <w:r w:rsidRPr="00F014FE">
          <w:rPr>
            <w:rStyle w:val="Hyperlink"/>
            <w:rFonts w:ascii="Garamond" w:hAnsi="Garamond"/>
            <w:sz w:val="21"/>
            <w:szCs w:val="21"/>
          </w:rPr>
          <w:t>barrantes@csus.edu</w:t>
        </w:r>
      </w:hyperlink>
      <w:r w:rsidRPr="00F014FE">
        <w:rPr>
          <w:rFonts w:ascii="Garamond" w:hAnsi="Garamond"/>
          <w:sz w:val="21"/>
          <w:szCs w:val="21"/>
        </w:rPr>
        <w:t xml:space="preserve">; </w:t>
      </w:r>
      <w:r w:rsidRPr="00F014FE">
        <w:rPr>
          <w:rFonts w:ascii="Garamond" w:hAnsi="Garamond"/>
          <w:bCs/>
          <w:sz w:val="21"/>
          <w:szCs w:val="21"/>
        </w:rPr>
        <w:t>540.246.8822)</w:t>
      </w:r>
    </w:p>
    <w:p w14:paraId="5AD9086E" w14:textId="20FAFA80" w:rsidR="00061729" w:rsidRPr="00F73040" w:rsidRDefault="00061729" w:rsidP="00061729">
      <w:pPr>
        <w:jc w:val="both"/>
        <w:rPr>
          <w:rFonts w:ascii="Garamond" w:hAnsi="Garamond"/>
          <w:sz w:val="21"/>
          <w:szCs w:val="21"/>
        </w:rPr>
      </w:pPr>
      <w:r>
        <w:rPr>
          <w:rFonts w:ascii="Garamond" w:hAnsi="Garamond"/>
          <w:b/>
          <w:sz w:val="21"/>
          <w:szCs w:val="21"/>
        </w:rPr>
        <w:t xml:space="preserve">Class meetings: </w:t>
      </w:r>
      <w:r>
        <w:rPr>
          <w:rFonts w:ascii="Garamond" w:hAnsi="Garamond"/>
          <w:b/>
          <w:sz w:val="21"/>
          <w:szCs w:val="21"/>
        </w:rPr>
        <w:tab/>
      </w:r>
      <w:r>
        <w:rPr>
          <w:rFonts w:ascii="Garamond" w:hAnsi="Garamond"/>
          <w:b/>
          <w:sz w:val="21"/>
          <w:szCs w:val="21"/>
        </w:rPr>
        <w:tab/>
      </w:r>
      <w:r>
        <w:rPr>
          <w:rFonts w:ascii="Garamond" w:hAnsi="Garamond"/>
          <w:sz w:val="21"/>
          <w:szCs w:val="21"/>
        </w:rPr>
        <w:t>Mondays, Wednesdays</w:t>
      </w:r>
      <w:r w:rsidRPr="00F014FE">
        <w:rPr>
          <w:rFonts w:ascii="Garamond" w:hAnsi="Garamond"/>
          <w:sz w:val="21"/>
          <w:szCs w:val="21"/>
        </w:rPr>
        <w:t xml:space="preserve"> </w:t>
      </w:r>
      <w:r>
        <w:rPr>
          <w:rFonts w:ascii="Garamond" w:hAnsi="Garamond"/>
          <w:sz w:val="21"/>
          <w:szCs w:val="21"/>
        </w:rPr>
        <w:t>&amp; Fridays 11:00-11:50am</w:t>
      </w:r>
    </w:p>
    <w:p w14:paraId="583E02C7" w14:textId="77777777" w:rsidR="00923C82" w:rsidRDefault="00923C82" w:rsidP="00923C82">
      <w:pPr>
        <w:jc w:val="both"/>
        <w:rPr>
          <w:rFonts w:ascii="Garamond" w:hAnsi="Garamond"/>
          <w:sz w:val="21"/>
          <w:szCs w:val="21"/>
        </w:rPr>
      </w:pPr>
      <w:r w:rsidRPr="000D22F9">
        <w:rPr>
          <w:rFonts w:ascii="Garamond" w:hAnsi="Garamond"/>
          <w:b/>
          <w:bCs/>
          <w:sz w:val="21"/>
          <w:szCs w:val="21"/>
        </w:rPr>
        <w:t>In-Person Office Hours:</w:t>
      </w:r>
      <w:r>
        <w:rPr>
          <w:rFonts w:ascii="Garamond" w:hAnsi="Garamond"/>
          <w:sz w:val="21"/>
          <w:szCs w:val="21"/>
        </w:rPr>
        <w:t xml:space="preserve"> </w:t>
      </w:r>
      <w:r>
        <w:rPr>
          <w:rFonts w:ascii="Garamond" w:hAnsi="Garamond"/>
          <w:sz w:val="21"/>
          <w:szCs w:val="21"/>
        </w:rPr>
        <w:tab/>
        <w:t>Thursdays 11am-1pm (Mendocino Hall 3022)</w:t>
      </w:r>
    </w:p>
    <w:p w14:paraId="5DFD7D49" w14:textId="77777777" w:rsidR="00923C82" w:rsidRPr="00B50BA6" w:rsidRDefault="00923C82" w:rsidP="00923C82">
      <w:pPr>
        <w:ind w:left="2880" w:hanging="2880"/>
        <w:jc w:val="both"/>
        <w:rPr>
          <w:rFonts w:ascii="Garamond" w:hAnsi="Garamond"/>
          <w:sz w:val="21"/>
          <w:szCs w:val="21"/>
        </w:rPr>
      </w:pPr>
      <w:r>
        <w:rPr>
          <w:rFonts w:ascii="Garamond" w:hAnsi="Garamond"/>
          <w:b/>
          <w:bCs/>
          <w:sz w:val="21"/>
          <w:szCs w:val="21"/>
        </w:rPr>
        <w:t xml:space="preserve">Online </w:t>
      </w:r>
      <w:r w:rsidRPr="00F73040">
        <w:rPr>
          <w:rFonts w:ascii="Garamond" w:hAnsi="Garamond"/>
          <w:b/>
          <w:bCs/>
          <w:sz w:val="21"/>
          <w:szCs w:val="21"/>
        </w:rPr>
        <w:t>Office Hours:</w:t>
      </w:r>
      <w:r w:rsidRPr="00F73040">
        <w:rPr>
          <w:rFonts w:ascii="Garamond" w:hAnsi="Garamond"/>
          <w:b/>
          <w:bCs/>
          <w:sz w:val="21"/>
          <w:szCs w:val="21"/>
        </w:rPr>
        <w:tab/>
      </w:r>
      <w:r w:rsidRPr="00B50BA6">
        <w:rPr>
          <w:rFonts w:ascii="Garamond" w:hAnsi="Garamond"/>
          <w:sz w:val="21"/>
          <w:szCs w:val="21"/>
        </w:rPr>
        <w:t>Mondays &amp; Fridays 1:15-1:45pm</w:t>
      </w:r>
      <w:r>
        <w:rPr>
          <w:rFonts w:ascii="Garamond" w:hAnsi="Garamond"/>
          <w:sz w:val="21"/>
          <w:szCs w:val="21"/>
        </w:rPr>
        <w:t xml:space="preserve">; </w:t>
      </w:r>
      <w:r w:rsidRPr="00B50BA6">
        <w:rPr>
          <w:rFonts w:ascii="Garamond" w:hAnsi="Garamond"/>
          <w:sz w:val="21"/>
          <w:szCs w:val="21"/>
        </w:rPr>
        <w:t>Thursdays 11am-1pm; and by appointment</w:t>
      </w:r>
      <w:r>
        <w:rPr>
          <w:rFonts w:ascii="Garamond" w:hAnsi="Garamond"/>
          <w:sz w:val="21"/>
          <w:szCs w:val="21"/>
        </w:rPr>
        <w:t>.</w:t>
      </w:r>
      <w:r w:rsidRPr="00B50BA6">
        <w:rPr>
          <w:rFonts w:ascii="Garamond" w:hAnsi="Garamond"/>
          <w:sz w:val="21"/>
          <w:szCs w:val="21"/>
        </w:rPr>
        <w:t xml:space="preserve"> </w:t>
      </w:r>
    </w:p>
    <w:p w14:paraId="60BC300F" w14:textId="77777777" w:rsidR="00923C82" w:rsidRPr="000D22F9" w:rsidRDefault="00923C82" w:rsidP="00923C82">
      <w:pPr>
        <w:ind w:left="2880"/>
        <w:jc w:val="both"/>
        <w:rPr>
          <w:rFonts w:ascii="Garamond" w:hAnsi="Garamond"/>
          <w:sz w:val="21"/>
          <w:szCs w:val="21"/>
        </w:rPr>
      </w:pPr>
      <w:r w:rsidRPr="000D22F9">
        <w:rPr>
          <w:rFonts w:ascii="Garamond" w:hAnsi="Garamond"/>
          <w:sz w:val="21"/>
          <w:szCs w:val="21"/>
        </w:rPr>
        <w:t>(</w:t>
      </w:r>
      <w:hyperlink r:id="rId9" w:history="1">
        <w:r w:rsidRPr="000D22F9">
          <w:rPr>
            <w:rStyle w:val="Hyperlink"/>
            <w:rFonts w:ascii="Garamond" w:hAnsi="Garamond"/>
            <w:sz w:val="21"/>
            <w:szCs w:val="21"/>
          </w:rPr>
          <w:t>https://csus.zoom.us/j/5268471798</w:t>
        </w:r>
      </w:hyperlink>
      <w:r w:rsidRPr="000D22F9">
        <w:rPr>
          <w:rStyle w:val="Hyperlink"/>
          <w:rFonts w:ascii="Garamond" w:hAnsi="Garamond"/>
          <w:color w:val="000000" w:themeColor="text1"/>
          <w:sz w:val="21"/>
          <w:szCs w:val="21"/>
          <w:u w:val="none"/>
        </w:rPr>
        <w:t>)</w:t>
      </w:r>
    </w:p>
    <w:p w14:paraId="2FA798E7" w14:textId="694E1D78" w:rsidR="00942B9B" w:rsidRDefault="00061729" w:rsidP="00061729">
      <w:pPr>
        <w:jc w:val="both"/>
        <w:rPr>
          <w:rFonts w:ascii="Garamond" w:hAnsi="Garamond"/>
          <w:color w:val="FF0000"/>
          <w:sz w:val="21"/>
          <w:szCs w:val="21"/>
        </w:rPr>
      </w:pPr>
      <w:r w:rsidRPr="00F73040">
        <w:rPr>
          <w:rFonts w:ascii="Garamond" w:hAnsi="Garamond"/>
          <w:b/>
          <w:bCs/>
          <w:sz w:val="21"/>
          <w:szCs w:val="21"/>
        </w:rPr>
        <w:t>Credit hours:</w:t>
      </w:r>
      <w:r w:rsidRPr="00F73040">
        <w:rPr>
          <w:rFonts w:ascii="Garamond" w:hAnsi="Garamond"/>
          <w:b/>
          <w:bCs/>
          <w:sz w:val="21"/>
          <w:szCs w:val="21"/>
        </w:rPr>
        <w:tab/>
      </w:r>
      <w:r w:rsidRPr="00F014FE">
        <w:rPr>
          <w:rFonts w:ascii="Garamond" w:hAnsi="Garamond"/>
          <w:sz w:val="21"/>
          <w:szCs w:val="21"/>
        </w:rPr>
        <w:tab/>
      </w:r>
      <w:r>
        <w:rPr>
          <w:rFonts w:ascii="Garamond" w:hAnsi="Garamond"/>
          <w:sz w:val="21"/>
          <w:szCs w:val="21"/>
        </w:rPr>
        <w:tab/>
      </w:r>
      <w:r w:rsidRPr="00F014FE">
        <w:rPr>
          <w:rFonts w:ascii="Garamond" w:hAnsi="Garamond"/>
          <w:sz w:val="21"/>
          <w:szCs w:val="21"/>
        </w:rPr>
        <w:t>3WTU</w:t>
      </w:r>
      <w:r w:rsidR="00942B9B" w:rsidRPr="00462C91">
        <w:rPr>
          <w:rFonts w:ascii="Garamond" w:hAnsi="Garamond"/>
          <w:color w:val="FF0000"/>
          <w:sz w:val="21"/>
          <w:szCs w:val="21"/>
        </w:rPr>
        <w:t xml:space="preserve"> </w:t>
      </w:r>
    </w:p>
    <w:p w14:paraId="6862AF39" w14:textId="77777777" w:rsidR="00061729" w:rsidRDefault="00061729" w:rsidP="00061729">
      <w:pPr>
        <w:jc w:val="both"/>
        <w:rPr>
          <w:rFonts w:ascii="Garamond" w:hAnsi="Garamond"/>
          <w:color w:val="FF0000"/>
          <w:sz w:val="21"/>
          <w:szCs w:val="21"/>
        </w:rPr>
      </w:pPr>
    </w:p>
    <w:p w14:paraId="4BA1AEA2" w14:textId="0D1B4592" w:rsidR="00942B9B" w:rsidRPr="00462C91" w:rsidRDefault="00942B9B" w:rsidP="00215996">
      <w:pPr>
        <w:tabs>
          <w:tab w:val="left" w:pos="3712"/>
        </w:tabs>
        <w:jc w:val="both"/>
        <w:rPr>
          <w:rFonts w:ascii="Garamond" w:hAnsi="Garamond"/>
          <w:b/>
          <w:caps/>
          <w:sz w:val="21"/>
          <w:szCs w:val="21"/>
        </w:rPr>
      </w:pPr>
      <w:r w:rsidRPr="00462C91">
        <w:rPr>
          <w:rFonts w:ascii="Garamond" w:hAnsi="Garamond"/>
          <w:b/>
          <w:caps/>
          <w:sz w:val="21"/>
          <w:szCs w:val="21"/>
        </w:rPr>
        <w:t>I. Course Description</w:t>
      </w:r>
      <w:r w:rsidR="007415F9" w:rsidRPr="00462C91">
        <w:rPr>
          <w:rFonts w:ascii="Garamond" w:hAnsi="Garamond"/>
          <w:b/>
          <w:caps/>
          <w:sz w:val="21"/>
          <w:szCs w:val="21"/>
        </w:rPr>
        <w:tab/>
      </w:r>
    </w:p>
    <w:p w14:paraId="14B55917" w14:textId="07E4A902" w:rsidR="00942B9B" w:rsidRPr="00462C91" w:rsidRDefault="00942B9B" w:rsidP="00215996">
      <w:pPr>
        <w:jc w:val="both"/>
        <w:rPr>
          <w:rFonts w:ascii="Garamond" w:hAnsi="Garamond"/>
          <w:sz w:val="21"/>
          <w:szCs w:val="21"/>
        </w:rPr>
      </w:pPr>
    </w:p>
    <w:p w14:paraId="10E1423D" w14:textId="2D580E49" w:rsidR="00915D54" w:rsidRDefault="00C51BA8" w:rsidP="00762A2C">
      <w:pPr>
        <w:pStyle w:val="NormalWeb"/>
        <w:shd w:val="clear" w:color="auto" w:fill="FFFFFF"/>
        <w:spacing w:before="0" w:beforeAutospacing="0" w:after="0" w:afterAutospacing="0"/>
        <w:jc w:val="both"/>
        <w:rPr>
          <w:rFonts w:ascii="Garamond" w:hAnsi="Garamond" w:cs="Calibri"/>
          <w:color w:val="000000" w:themeColor="text1"/>
          <w:sz w:val="21"/>
          <w:szCs w:val="21"/>
          <w:shd w:val="clear" w:color="auto" w:fill="FFFFFF"/>
        </w:rPr>
      </w:pPr>
      <w:r w:rsidRPr="000E701B">
        <w:rPr>
          <w:rFonts w:ascii="Garamond" w:hAnsi="Garamond" w:cs="Calibri"/>
          <w:color w:val="000000" w:themeColor="text1"/>
          <w:sz w:val="21"/>
          <w:szCs w:val="21"/>
          <w:shd w:val="clear" w:color="auto" w:fill="FFFFFF"/>
        </w:rPr>
        <w:t xml:space="preserve">This course is a survey of </w:t>
      </w:r>
      <w:r w:rsidR="007535CD">
        <w:rPr>
          <w:rFonts w:ascii="Garamond" w:hAnsi="Garamond" w:cs="Calibri"/>
          <w:color w:val="000000" w:themeColor="text1"/>
          <w:sz w:val="21"/>
          <w:szCs w:val="21"/>
          <w:shd w:val="clear" w:color="auto" w:fill="FFFFFF"/>
        </w:rPr>
        <w:t xml:space="preserve">some of </w:t>
      </w:r>
      <w:r w:rsidRPr="000E701B">
        <w:rPr>
          <w:rFonts w:ascii="Garamond" w:hAnsi="Garamond" w:cs="Calibri"/>
          <w:color w:val="000000" w:themeColor="text1"/>
          <w:sz w:val="21"/>
          <w:szCs w:val="21"/>
          <w:shd w:val="clear" w:color="auto" w:fill="FFFFFF"/>
        </w:rPr>
        <w:t xml:space="preserve">the most </w:t>
      </w:r>
      <w:r w:rsidRPr="00D047AB">
        <w:rPr>
          <w:rFonts w:ascii="Garamond" w:hAnsi="Garamond" w:cs="Calibri"/>
          <w:color w:val="000000" w:themeColor="text1"/>
          <w:sz w:val="21"/>
          <w:szCs w:val="21"/>
          <w:shd w:val="clear" w:color="auto" w:fill="FFFFFF"/>
        </w:rPr>
        <w:t>important topics in the philosophy of the social sciences, including</w:t>
      </w:r>
      <w:r w:rsidR="00D047AB" w:rsidRPr="00D047AB">
        <w:rPr>
          <w:rFonts w:ascii="Garamond" w:hAnsi="Garamond" w:cs="Calibri"/>
          <w:color w:val="000000" w:themeColor="text1"/>
          <w:sz w:val="21"/>
          <w:szCs w:val="21"/>
          <w:shd w:val="clear" w:color="auto" w:fill="FFFFFF"/>
        </w:rPr>
        <w:t xml:space="preserve"> issues pertaining to ontology, epistemology, methodology, values &amp; objectivity, scientific models, and explanation</w:t>
      </w:r>
      <w:r w:rsidR="00D047AB">
        <w:rPr>
          <w:rFonts w:ascii="Garamond" w:hAnsi="Garamond" w:cs="Calibri"/>
          <w:color w:val="000000" w:themeColor="text1"/>
          <w:sz w:val="21"/>
          <w:szCs w:val="21"/>
          <w:shd w:val="clear" w:color="auto" w:fill="FFFFFF"/>
        </w:rPr>
        <w:t xml:space="preserve">. </w:t>
      </w:r>
      <w:r w:rsidR="00D047AB" w:rsidRPr="00D047AB">
        <w:rPr>
          <w:rFonts w:ascii="Garamond" w:hAnsi="Garamond" w:cs="Calibri"/>
          <w:color w:val="000000" w:themeColor="text1"/>
          <w:sz w:val="21"/>
          <w:szCs w:val="21"/>
          <w:shd w:val="clear" w:color="auto" w:fill="FFFFFF"/>
        </w:rPr>
        <w:t xml:space="preserve">The course is divided in </w:t>
      </w:r>
      <w:r w:rsidR="005E51F5">
        <w:rPr>
          <w:rFonts w:ascii="Garamond" w:hAnsi="Garamond" w:cs="Calibri"/>
          <w:color w:val="000000" w:themeColor="text1"/>
          <w:sz w:val="21"/>
          <w:szCs w:val="21"/>
          <w:shd w:val="clear" w:color="auto" w:fill="FFFFFF"/>
        </w:rPr>
        <w:t>three</w:t>
      </w:r>
      <w:r w:rsidR="00D047AB" w:rsidRPr="00D047AB">
        <w:rPr>
          <w:rFonts w:ascii="Garamond" w:hAnsi="Garamond" w:cs="Calibri"/>
          <w:color w:val="000000" w:themeColor="text1"/>
          <w:sz w:val="21"/>
          <w:szCs w:val="21"/>
          <w:shd w:val="clear" w:color="auto" w:fill="FFFFFF"/>
        </w:rPr>
        <w:t xml:space="preserve"> units, each of which addresses one of the following questions</w:t>
      </w:r>
      <w:r w:rsidRPr="00D047AB">
        <w:rPr>
          <w:rFonts w:ascii="Garamond" w:hAnsi="Garamond" w:cs="Calibri"/>
          <w:color w:val="000000" w:themeColor="text1"/>
          <w:sz w:val="21"/>
          <w:szCs w:val="21"/>
          <w:shd w:val="clear" w:color="auto" w:fill="FFFFFF"/>
        </w:rPr>
        <w:t xml:space="preserve">: </w:t>
      </w:r>
      <w:r w:rsidR="00D047AB" w:rsidRPr="00D047AB">
        <w:rPr>
          <w:rFonts w:ascii="Garamond" w:hAnsi="Garamond" w:cs="Calibri"/>
          <w:color w:val="000000" w:themeColor="text1"/>
          <w:sz w:val="21"/>
          <w:szCs w:val="21"/>
          <w:shd w:val="clear" w:color="auto" w:fill="FFFFFF"/>
        </w:rPr>
        <w:t>What are social phenomena and social categories?</w:t>
      </w:r>
      <w:r w:rsidR="00D047AB" w:rsidRPr="00D047AB">
        <w:rPr>
          <w:rFonts w:ascii="Garamond" w:hAnsi="Garamond"/>
          <w:sz w:val="21"/>
          <w:szCs w:val="21"/>
        </w:rPr>
        <w:t xml:space="preserve"> What makes social science different from natural science? </w:t>
      </w:r>
      <w:r w:rsidR="00D047AB">
        <w:rPr>
          <w:rFonts w:ascii="Garamond" w:hAnsi="Garamond"/>
          <w:sz w:val="21"/>
          <w:szCs w:val="21"/>
        </w:rPr>
        <w:t>And, h</w:t>
      </w:r>
      <w:r w:rsidR="00D047AB" w:rsidRPr="00D047AB">
        <w:rPr>
          <w:rFonts w:ascii="Garamond" w:hAnsi="Garamond"/>
          <w:sz w:val="21"/>
          <w:szCs w:val="21"/>
        </w:rPr>
        <w:t>ow does social science</w:t>
      </w:r>
      <w:r w:rsidR="005E51F5">
        <w:rPr>
          <w:rFonts w:ascii="Garamond" w:hAnsi="Garamond"/>
          <w:sz w:val="21"/>
          <w:szCs w:val="21"/>
        </w:rPr>
        <w:t>s</w:t>
      </w:r>
      <w:r w:rsidR="00D047AB" w:rsidRPr="00D047AB">
        <w:rPr>
          <w:rFonts w:ascii="Garamond" w:hAnsi="Garamond"/>
          <w:sz w:val="21"/>
          <w:szCs w:val="21"/>
        </w:rPr>
        <w:t xml:space="preserve"> explain social phenomena? </w:t>
      </w:r>
      <w:r w:rsidR="005E51F5">
        <w:rPr>
          <w:rFonts w:ascii="Garamond" w:hAnsi="Garamond" w:cs="Calibri"/>
          <w:color w:val="000000" w:themeColor="text1"/>
          <w:sz w:val="21"/>
          <w:szCs w:val="21"/>
          <w:shd w:val="clear" w:color="auto" w:fill="FFFFFF"/>
        </w:rPr>
        <w:t>All readings will be posted on canvas.</w:t>
      </w:r>
    </w:p>
    <w:p w14:paraId="2B45931B" w14:textId="27294CE0" w:rsidR="00B92243" w:rsidRDefault="00B92243" w:rsidP="00762A2C">
      <w:pPr>
        <w:pStyle w:val="NormalWeb"/>
        <w:shd w:val="clear" w:color="auto" w:fill="FFFFFF"/>
        <w:spacing w:before="0" w:beforeAutospacing="0" w:after="0" w:afterAutospacing="0"/>
        <w:jc w:val="both"/>
        <w:rPr>
          <w:rFonts w:ascii="Garamond" w:hAnsi="Garamond" w:cs="Calibri"/>
          <w:color w:val="000000" w:themeColor="text1"/>
          <w:sz w:val="21"/>
          <w:szCs w:val="21"/>
          <w:shd w:val="clear" w:color="auto" w:fill="FFFFFF"/>
        </w:rPr>
      </w:pPr>
    </w:p>
    <w:p w14:paraId="1EFD8FE0" w14:textId="2B8E405F" w:rsidR="00942B9B" w:rsidRPr="00462C91" w:rsidRDefault="00942B9B" w:rsidP="00215996">
      <w:pPr>
        <w:jc w:val="both"/>
        <w:rPr>
          <w:rFonts w:ascii="Garamond" w:hAnsi="Garamond"/>
          <w:b/>
          <w:caps/>
          <w:sz w:val="21"/>
          <w:szCs w:val="21"/>
        </w:rPr>
      </w:pPr>
      <w:r w:rsidRPr="00462C91">
        <w:rPr>
          <w:rFonts w:ascii="Garamond" w:hAnsi="Garamond"/>
          <w:b/>
          <w:caps/>
          <w:sz w:val="21"/>
          <w:szCs w:val="21"/>
        </w:rPr>
        <w:t>II. Methodology</w:t>
      </w:r>
      <w:r w:rsidR="00F17170" w:rsidRPr="00462C91">
        <w:rPr>
          <w:rFonts w:ascii="Garamond" w:hAnsi="Garamond"/>
          <w:b/>
          <w:caps/>
          <w:sz w:val="21"/>
          <w:szCs w:val="21"/>
        </w:rPr>
        <w:t xml:space="preserve"> </w:t>
      </w:r>
    </w:p>
    <w:p w14:paraId="0085547A" w14:textId="77777777" w:rsidR="00942B9B" w:rsidRPr="00462C91" w:rsidRDefault="00942B9B" w:rsidP="00215996">
      <w:pPr>
        <w:tabs>
          <w:tab w:val="left" w:pos="6275"/>
        </w:tabs>
        <w:jc w:val="both"/>
        <w:rPr>
          <w:rFonts w:ascii="Garamond" w:hAnsi="Garamond"/>
          <w:sz w:val="21"/>
          <w:szCs w:val="21"/>
        </w:rPr>
      </w:pPr>
      <w:r w:rsidRPr="00462C91">
        <w:rPr>
          <w:rFonts w:ascii="Garamond" w:hAnsi="Garamond"/>
          <w:sz w:val="21"/>
          <w:szCs w:val="21"/>
        </w:rPr>
        <w:tab/>
      </w:r>
    </w:p>
    <w:p w14:paraId="6443B02B" w14:textId="69E2E4CE" w:rsidR="005E51F5" w:rsidRPr="005F0047" w:rsidRDefault="005E51F5" w:rsidP="005E51F5">
      <w:pPr>
        <w:jc w:val="both"/>
        <w:rPr>
          <w:rFonts w:ascii="Garamond" w:hAnsi="Garamond"/>
          <w:b/>
          <w:bCs/>
          <w:sz w:val="21"/>
          <w:szCs w:val="21"/>
        </w:rPr>
      </w:pPr>
      <w:r>
        <w:rPr>
          <w:rFonts w:ascii="Garamond" w:hAnsi="Garamond"/>
          <w:sz w:val="21"/>
          <w:szCs w:val="21"/>
        </w:rPr>
        <w:t>The semester is divided in three units of five weeks each. Every week (except the first) you must participate in an online discussion with your classmates. In addition, at the end of each unit you will take an in-class test</w:t>
      </w:r>
      <w:r w:rsidR="00E22645">
        <w:rPr>
          <w:rFonts w:ascii="Garamond" w:hAnsi="Garamond"/>
          <w:sz w:val="21"/>
          <w:szCs w:val="21"/>
        </w:rPr>
        <w:t xml:space="preserve">, consisting on a summary question and an essay question. </w:t>
      </w:r>
      <w:r>
        <w:rPr>
          <w:rFonts w:ascii="Garamond" w:hAnsi="Garamond"/>
          <w:sz w:val="21"/>
          <w:szCs w:val="21"/>
        </w:rPr>
        <w:t xml:space="preserve">Finally, at the end of the semester you must submit a term paper. Each class you will be asked to elaborate on your online posts and comment on the readings. </w:t>
      </w:r>
      <w:r w:rsidR="00B92575">
        <w:rPr>
          <w:rFonts w:ascii="Garamond" w:hAnsi="Garamond"/>
          <w:sz w:val="21"/>
          <w:szCs w:val="21"/>
        </w:rPr>
        <w:t xml:space="preserve">There will be at least </w:t>
      </w:r>
      <w:r w:rsidR="008C20FF">
        <w:rPr>
          <w:rFonts w:ascii="Garamond" w:hAnsi="Garamond"/>
          <w:sz w:val="21"/>
          <w:szCs w:val="21"/>
        </w:rPr>
        <w:t>one</w:t>
      </w:r>
      <w:r w:rsidR="00B92575">
        <w:rPr>
          <w:rFonts w:ascii="Garamond" w:hAnsi="Garamond"/>
          <w:sz w:val="21"/>
          <w:szCs w:val="21"/>
        </w:rPr>
        <w:t xml:space="preserve"> guest </w:t>
      </w:r>
      <w:r w:rsidR="00A10578">
        <w:rPr>
          <w:rFonts w:ascii="Garamond" w:hAnsi="Garamond"/>
          <w:sz w:val="21"/>
          <w:szCs w:val="21"/>
        </w:rPr>
        <w:t xml:space="preserve">lecture (possibly more). </w:t>
      </w:r>
      <w:r w:rsidRPr="00F014FE">
        <w:rPr>
          <w:rFonts w:ascii="Garamond" w:hAnsi="Garamond"/>
          <w:sz w:val="21"/>
          <w:szCs w:val="21"/>
        </w:rPr>
        <w:t xml:space="preserve">Office hours will be held </w:t>
      </w:r>
      <w:r>
        <w:rPr>
          <w:rFonts w:ascii="Garamond" w:hAnsi="Garamond"/>
          <w:sz w:val="21"/>
          <w:szCs w:val="21"/>
        </w:rPr>
        <w:t>during the times outlined above</w:t>
      </w:r>
      <w:r w:rsidRPr="00F014FE">
        <w:rPr>
          <w:rFonts w:ascii="Garamond" w:hAnsi="Garamond"/>
          <w:sz w:val="21"/>
          <w:szCs w:val="21"/>
        </w:rPr>
        <w:t xml:space="preserve">. You do not need an appointment to come to </w:t>
      </w:r>
      <w:r>
        <w:rPr>
          <w:rFonts w:ascii="Garamond" w:hAnsi="Garamond"/>
          <w:sz w:val="21"/>
          <w:szCs w:val="21"/>
        </w:rPr>
        <w:t xml:space="preserve">regular </w:t>
      </w:r>
      <w:r w:rsidRPr="00F014FE">
        <w:rPr>
          <w:rFonts w:ascii="Garamond" w:hAnsi="Garamond"/>
          <w:sz w:val="21"/>
          <w:szCs w:val="21"/>
        </w:rPr>
        <w:t xml:space="preserve">office hours, but you may have to wait if I am with another student. </w:t>
      </w:r>
      <w:r>
        <w:rPr>
          <w:rFonts w:ascii="Garamond" w:hAnsi="Garamond"/>
          <w:sz w:val="21"/>
          <w:szCs w:val="21"/>
        </w:rPr>
        <w:t xml:space="preserve">If you can’t make it to office hours, contact me and we will set up an appointment. </w:t>
      </w:r>
      <w:r w:rsidRPr="00F014FE">
        <w:rPr>
          <w:rFonts w:ascii="Garamond" w:hAnsi="Garamond"/>
          <w:sz w:val="21"/>
          <w:szCs w:val="21"/>
        </w:rPr>
        <w:t xml:space="preserve">Communication will be via </w:t>
      </w:r>
      <w:r>
        <w:rPr>
          <w:rFonts w:ascii="Garamond" w:hAnsi="Garamond"/>
          <w:sz w:val="21"/>
          <w:szCs w:val="21"/>
        </w:rPr>
        <w:t>c</w:t>
      </w:r>
      <w:r w:rsidRPr="00F014FE">
        <w:rPr>
          <w:rFonts w:ascii="Garamond" w:hAnsi="Garamond"/>
          <w:sz w:val="21"/>
          <w:szCs w:val="21"/>
        </w:rPr>
        <w:t xml:space="preserve">anvas announcements and </w:t>
      </w:r>
      <w:r>
        <w:rPr>
          <w:rFonts w:ascii="Garamond" w:hAnsi="Garamond"/>
          <w:sz w:val="21"/>
          <w:szCs w:val="21"/>
        </w:rPr>
        <w:t>c</w:t>
      </w:r>
      <w:r w:rsidRPr="00F014FE">
        <w:rPr>
          <w:rFonts w:ascii="Garamond" w:hAnsi="Garamond"/>
          <w:sz w:val="21"/>
          <w:szCs w:val="21"/>
        </w:rPr>
        <w:t>anvas email.</w:t>
      </w:r>
      <w:r>
        <w:rPr>
          <w:rFonts w:ascii="Garamond" w:hAnsi="Garamond"/>
          <w:sz w:val="21"/>
          <w:szCs w:val="21"/>
        </w:rPr>
        <w:t xml:space="preserve"> </w:t>
      </w:r>
    </w:p>
    <w:p w14:paraId="18CC823F" w14:textId="78AD736A" w:rsidR="00994C79" w:rsidRPr="00462C91" w:rsidRDefault="00994C79" w:rsidP="00215996">
      <w:pPr>
        <w:jc w:val="both"/>
        <w:rPr>
          <w:rFonts w:ascii="Garamond" w:hAnsi="Garamond"/>
          <w:sz w:val="21"/>
          <w:szCs w:val="21"/>
        </w:rPr>
      </w:pPr>
    </w:p>
    <w:p w14:paraId="475A3577" w14:textId="0CDD5BC5" w:rsidR="00C938EA" w:rsidRPr="00462C91" w:rsidRDefault="00C938EA" w:rsidP="00215996">
      <w:pPr>
        <w:jc w:val="both"/>
        <w:rPr>
          <w:rFonts w:ascii="Garamond" w:hAnsi="Garamond"/>
          <w:b/>
          <w:caps/>
          <w:sz w:val="21"/>
          <w:szCs w:val="21"/>
        </w:rPr>
      </w:pPr>
      <w:r w:rsidRPr="00462C91">
        <w:rPr>
          <w:rFonts w:ascii="Garamond" w:hAnsi="Garamond"/>
          <w:b/>
          <w:caps/>
          <w:sz w:val="21"/>
          <w:szCs w:val="21"/>
        </w:rPr>
        <w:t xml:space="preserve">III. Learning </w:t>
      </w:r>
      <w:r w:rsidR="0055265F" w:rsidRPr="00462C91">
        <w:rPr>
          <w:rFonts w:ascii="Garamond" w:hAnsi="Garamond"/>
          <w:b/>
          <w:caps/>
          <w:sz w:val="21"/>
          <w:szCs w:val="21"/>
        </w:rPr>
        <w:t>OUTCOMES</w:t>
      </w:r>
      <w:r w:rsidR="005E3AEC" w:rsidRPr="00462C91">
        <w:rPr>
          <w:rFonts w:ascii="Garamond" w:hAnsi="Garamond"/>
          <w:b/>
          <w:caps/>
          <w:sz w:val="21"/>
          <w:szCs w:val="21"/>
        </w:rPr>
        <w:t xml:space="preserve"> </w:t>
      </w:r>
    </w:p>
    <w:p w14:paraId="66C371C4" w14:textId="77777777" w:rsidR="0055265F" w:rsidRPr="00462C91" w:rsidRDefault="0055265F" w:rsidP="00215996">
      <w:pPr>
        <w:pStyle w:val="NormalWeb"/>
        <w:spacing w:before="0" w:beforeAutospacing="0" w:after="0" w:afterAutospacing="0"/>
        <w:jc w:val="both"/>
        <w:rPr>
          <w:rFonts w:ascii="Garamond" w:hAnsi="Garamond" w:cs="Arial"/>
          <w:i/>
          <w:iCs/>
          <w:color w:val="000000"/>
          <w:sz w:val="21"/>
          <w:szCs w:val="21"/>
        </w:rPr>
      </w:pPr>
    </w:p>
    <w:p w14:paraId="25B3BB4A" w14:textId="38E4467D" w:rsidR="00A11D75" w:rsidRPr="00A11D75" w:rsidRDefault="00A11D75" w:rsidP="00B647BA">
      <w:pPr>
        <w:pStyle w:val="ListParagraph"/>
        <w:numPr>
          <w:ilvl w:val="0"/>
          <w:numId w:val="11"/>
        </w:numPr>
        <w:jc w:val="both"/>
        <w:rPr>
          <w:rFonts w:ascii="Garamond" w:hAnsi="Garamond"/>
          <w:bCs/>
          <w:sz w:val="21"/>
          <w:szCs w:val="21"/>
        </w:rPr>
      </w:pPr>
      <w:r w:rsidRPr="00A11D75">
        <w:rPr>
          <w:rFonts w:ascii="Garamond" w:hAnsi="Garamond"/>
          <w:bCs/>
          <w:sz w:val="21"/>
          <w:szCs w:val="21"/>
        </w:rPr>
        <w:t>You</w:t>
      </w:r>
      <w:r w:rsidR="0055265F" w:rsidRPr="00A11D75">
        <w:rPr>
          <w:rFonts w:ascii="Garamond" w:hAnsi="Garamond"/>
          <w:bCs/>
          <w:sz w:val="21"/>
          <w:szCs w:val="21"/>
        </w:rPr>
        <w:t xml:space="preserve"> will learn the concepts necessary to understand some of the most important debates in current philosophy of</w:t>
      </w:r>
      <w:r w:rsidRPr="00A11D75">
        <w:rPr>
          <w:rFonts w:ascii="Garamond" w:hAnsi="Garamond"/>
          <w:bCs/>
          <w:sz w:val="21"/>
          <w:szCs w:val="21"/>
        </w:rPr>
        <w:t xml:space="preserve"> social</w:t>
      </w:r>
      <w:r w:rsidR="0055265F" w:rsidRPr="00A11D75">
        <w:rPr>
          <w:rFonts w:ascii="Garamond" w:hAnsi="Garamond"/>
          <w:bCs/>
          <w:sz w:val="21"/>
          <w:szCs w:val="21"/>
        </w:rPr>
        <w:t xml:space="preserve"> science, including</w:t>
      </w:r>
      <w:r w:rsidR="008F3D35">
        <w:rPr>
          <w:rFonts w:ascii="Garamond" w:hAnsi="Garamond"/>
          <w:bCs/>
          <w:sz w:val="21"/>
          <w:szCs w:val="21"/>
        </w:rPr>
        <w:t>:</w:t>
      </w:r>
      <w:r w:rsidR="0055265F" w:rsidRPr="00A11D75">
        <w:rPr>
          <w:rFonts w:ascii="Garamond" w:hAnsi="Garamond"/>
          <w:bCs/>
          <w:sz w:val="21"/>
          <w:szCs w:val="21"/>
        </w:rPr>
        <w:t xml:space="preserve"> </w:t>
      </w:r>
      <w:r w:rsidRPr="00D047AB">
        <w:rPr>
          <w:rFonts w:ascii="Garamond" w:hAnsi="Garamond" w:cs="Calibri"/>
          <w:sz w:val="21"/>
          <w:szCs w:val="21"/>
          <w:shd w:val="clear" w:color="auto" w:fill="FFFFFF"/>
        </w:rPr>
        <w:t>What are social phenomena and social categories?</w:t>
      </w:r>
      <w:r w:rsidRPr="00D047AB">
        <w:rPr>
          <w:rFonts w:ascii="Garamond" w:hAnsi="Garamond"/>
          <w:sz w:val="21"/>
          <w:szCs w:val="21"/>
        </w:rPr>
        <w:t xml:space="preserve"> What makes social science different from natural science? </w:t>
      </w:r>
      <w:r w:rsidRPr="00D047AB">
        <w:rPr>
          <w:rFonts w:ascii="Garamond" w:hAnsi="Garamond"/>
          <w:spacing w:val="5"/>
          <w:sz w:val="21"/>
          <w:szCs w:val="21"/>
          <w:shd w:val="clear" w:color="auto" w:fill="FDFDFD"/>
        </w:rPr>
        <w:t>How do values influence the practice of social science?</w:t>
      </w:r>
      <w:r w:rsidRPr="00D047AB">
        <w:rPr>
          <w:rFonts w:ascii="Garamond" w:hAnsi="Garamond"/>
          <w:sz w:val="21"/>
          <w:szCs w:val="21"/>
        </w:rPr>
        <w:t xml:space="preserve"> What kinds of mathematical and computational models are used in social science? </w:t>
      </w:r>
      <w:r>
        <w:rPr>
          <w:rFonts w:ascii="Garamond" w:hAnsi="Garamond"/>
          <w:sz w:val="21"/>
          <w:szCs w:val="21"/>
        </w:rPr>
        <w:t>And, h</w:t>
      </w:r>
      <w:r w:rsidRPr="00D047AB">
        <w:rPr>
          <w:rFonts w:ascii="Garamond" w:hAnsi="Garamond"/>
          <w:sz w:val="21"/>
          <w:szCs w:val="21"/>
        </w:rPr>
        <w:t xml:space="preserve">ow does social science explain social phenomena? </w:t>
      </w:r>
    </w:p>
    <w:p w14:paraId="58FFB9ED" w14:textId="2A2C260C" w:rsidR="0055265F" w:rsidRPr="00672610" w:rsidRDefault="00A11D75" w:rsidP="00F21F97">
      <w:pPr>
        <w:pStyle w:val="ListParagraph"/>
        <w:numPr>
          <w:ilvl w:val="0"/>
          <w:numId w:val="11"/>
        </w:numPr>
        <w:jc w:val="both"/>
        <w:rPr>
          <w:rFonts w:ascii="Garamond" w:hAnsi="Garamond"/>
          <w:bCs/>
          <w:sz w:val="21"/>
          <w:szCs w:val="21"/>
        </w:rPr>
      </w:pPr>
      <w:r w:rsidRPr="00672610">
        <w:rPr>
          <w:rFonts w:ascii="Garamond" w:hAnsi="Garamond"/>
          <w:bCs/>
          <w:sz w:val="21"/>
          <w:szCs w:val="21"/>
        </w:rPr>
        <w:t xml:space="preserve">You </w:t>
      </w:r>
      <w:r w:rsidR="0055265F" w:rsidRPr="00672610">
        <w:rPr>
          <w:rFonts w:ascii="Garamond" w:hAnsi="Garamond"/>
          <w:bCs/>
          <w:sz w:val="21"/>
          <w:szCs w:val="21"/>
        </w:rPr>
        <w:t>will learn to write philosophy papers</w:t>
      </w:r>
      <w:r w:rsidR="00672610" w:rsidRPr="00672610">
        <w:rPr>
          <w:rFonts w:ascii="Garamond" w:hAnsi="Garamond"/>
          <w:bCs/>
          <w:sz w:val="21"/>
          <w:szCs w:val="21"/>
        </w:rPr>
        <w:t xml:space="preserve"> and </w:t>
      </w:r>
      <w:r w:rsidR="0055265F" w:rsidRPr="00672610">
        <w:rPr>
          <w:rFonts w:ascii="Garamond" w:hAnsi="Garamond"/>
          <w:bCs/>
          <w:sz w:val="21"/>
          <w:szCs w:val="21"/>
        </w:rPr>
        <w:t>evaluate philosophical arguments.</w:t>
      </w:r>
    </w:p>
    <w:p w14:paraId="5904DA99" w14:textId="62D1A939" w:rsidR="0055265F" w:rsidRPr="00462C91" w:rsidRDefault="0055265F" w:rsidP="00215996">
      <w:pPr>
        <w:pStyle w:val="ListParagraph"/>
        <w:jc w:val="both"/>
        <w:rPr>
          <w:rFonts w:ascii="Garamond" w:hAnsi="Garamond"/>
          <w:bCs/>
          <w:sz w:val="21"/>
          <w:szCs w:val="21"/>
        </w:rPr>
      </w:pPr>
    </w:p>
    <w:p w14:paraId="18F75BD2" w14:textId="665B08EA" w:rsidR="00942B9B" w:rsidRPr="00462C91" w:rsidRDefault="00942B9B" w:rsidP="00215996">
      <w:pPr>
        <w:jc w:val="both"/>
        <w:rPr>
          <w:rFonts w:ascii="Garamond" w:hAnsi="Garamond"/>
          <w:b/>
          <w:caps/>
          <w:sz w:val="21"/>
          <w:szCs w:val="21"/>
        </w:rPr>
      </w:pPr>
      <w:r w:rsidRPr="00462C91">
        <w:rPr>
          <w:rFonts w:ascii="Garamond" w:hAnsi="Garamond"/>
          <w:b/>
          <w:caps/>
          <w:sz w:val="21"/>
          <w:szCs w:val="21"/>
        </w:rPr>
        <w:t>I</w:t>
      </w:r>
      <w:r w:rsidR="005A6989" w:rsidRPr="00462C91">
        <w:rPr>
          <w:rFonts w:ascii="Garamond" w:hAnsi="Garamond"/>
          <w:b/>
          <w:caps/>
          <w:sz w:val="21"/>
          <w:szCs w:val="21"/>
        </w:rPr>
        <w:t>V</w:t>
      </w:r>
      <w:r w:rsidRPr="00462C91">
        <w:rPr>
          <w:rFonts w:ascii="Garamond" w:hAnsi="Garamond"/>
          <w:b/>
          <w:caps/>
          <w:sz w:val="21"/>
          <w:szCs w:val="21"/>
        </w:rPr>
        <w:t>. Course Requirements</w:t>
      </w:r>
    </w:p>
    <w:p w14:paraId="1C86B1EB" w14:textId="77777777" w:rsidR="00E44BB3" w:rsidRPr="00462C91" w:rsidRDefault="00E44BB3" w:rsidP="00215996">
      <w:pPr>
        <w:jc w:val="both"/>
        <w:rPr>
          <w:rFonts w:ascii="Garamond" w:hAnsi="Garamond"/>
          <w:b/>
          <w:caps/>
          <w:sz w:val="21"/>
          <w:szCs w:val="21"/>
        </w:rPr>
      </w:pPr>
    </w:p>
    <w:tbl>
      <w:tblPr>
        <w:tblStyle w:val="TableGrid"/>
        <w:tblW w:w="9355" w:type="dxa"/>
        <w:tblLook w:val="04A0" w:firstRow="1" w:lastRow="0" w:firstColumn="1" w:lastColumn="0" w:noHBand="0" w:noVBand="1"/>
      </w:tblPr>
      <w:tblGrid>
        <w:gridCol w:w="628"/>
        <w:gridCol w:w="1527"/>
        <w:gridCol w:w="7200"/>
      </w:tblGrid>
      <w:tr w:rsidR="007E35DB" w:rsidRPr="00654DF2" w14:paraId="616B8CBE" w14:textId="77777777" w:rsidTr="00D844C7">
        <w:tc>
          <w:tcPr>
            <w:tcW w:w="628" w:type="dxa"/>
          </w:tcPr>
          <w:p w14:paraId="6D1B4897" w14:textId="77777777" w:rsidR="007E35DB" w:rsidRPr="00654DF2" w:rsidRDefault="007E35DB" w:rsidP="00D844C7">
            <w:pPr>
              <w:rPr>
                <w:rFonts w:ascii="Garamond" w:hAnsi="Garamond"/>
                <w:b/>
                <w:bCs/>
                <w:sz w:val="22"/>
                <w:szCs w:val="22"/>
              </w:rPr>
            </w:pPr>
            <w:r w:rsidRPr="00654DF2">
              <w:rPr>
                <w:rFonts w:ascii="Garamond" w:hAnsi="Garamond"/>
                <w:b/>
                <w:bCs/>
                <w:sz w:val="22"/>
                <w:szCs w:val="22"/>
              </w:rPr>
              <w:t>%</w:t>
            </w:r>
          </w:p>
        </w:tc>
        <w:tc>
          <w:tcPr>
            <w:tcW w:w="1527" w:type="dxa"/>
          </w:tcPr>
          <w:p w14:paraId="4ABCB700" w14:textId="77777777" w:rsidR="007E35DB" w:rsidRPr="00654DF2" w:rsidRDefault="007E35DB" w:rsidP="00D844C7">
            <w:pPr>
              <w:rPr>
                <w:rFonts w:ascii="Garamond" w:hAnsi="Garamond"/>
                <w:b/>
                <w:bCs/>
                <w:sz w:val="22"/>
                <w:szCs w:val="22"/>
              </w:rPr>
            </w:pPr>
            <w:r w:rsidRPr="00654DF2">
              <w:rPr>
                <w:rFonts w:ascii="Garamond" w:hAnsi="Garamond"/>
                <w:b/>
                <w:bCs/>
                <w:sz w:val="22"/>
                <w:szCs w:val="22"/>
              </w:rPr>
              <w:t>Assignments</w:t>
            </w:r>
          </w:p>
        </w:tc>
        <w:tc>
          <w:tcPr>
            <w:tcW w:w="7200" w:type="dxa"/>
          </w:tcPr>
          <w:p w14:paraId="44C55570" w14:textId="77777777" w:rsidR="007E35DB" w:rsidRPr="00654DF2" w:rsidRDefault="007E35DB" w:rsidP="00D844C7">
            <w:pPr>
              <w:rPr>
                <w:rFonts w:ascii="Garamond" w:hAnsi="Garamond"/>
                <w:b/>
                <w:bCs/>
                <w:sz w:val="22"/>
                <w:szCs w:val="22"/>
              </w:rPr>
            </w:pPr>
            <w:r w:rsidRPr="00654DF2">
              <w:rPr>
                <w:rFonts w:ascii="Garamond" w:hAnsi="Garamond"/>
                <w:b/>
                <w:bCs/>
                <w:sz w:val="22"/>
                <w:szCs w:val="22"/>
              </w:rPr>
              <w:t>Modality and due dates</w:t>
            </w:r>
          </w:p>
        </w:tc>
      </w:tr>
      <w:tr w:rsidR="007E35DB" w:rsidRPr="00654DF2" w14:paraId="76AD7B5F" w14:textId="77777777" w:rsidTr="00D844C7">
        <w:tc>
          <w:tcPr>
            <w:tcW w:w="628" w:type="dxa"/>
          </w:tcPr>
          <w:p w14:paraId="760333CE" w14:textId="396713CC" w:rsidR="007E35DB" w:rsidRPr="00654DF2" w:rsidRDefault="00E22645" w:rsidP="00D844C7">
            <w:pPr>
              <w:rPr>
                <w:rFonts w:ascii="Garamond" w:hAnsi="Garamond"/>
                <w:sz w:val="22"/>
                <w:szCs w:val="22"/>
              </w:rPr>
            </w:pPr>
            <w:r>
              <w:rPr>
                <w:rFonts w:ascii="Garamond" w:hAnsi="Garamond"/>
                <w:sz w:val="22"/>
                <w:szCs w:val="22"/>
              </w:rPr>
              <w:t>6</w:t>
            </w:r>
            <w:r w:rsidR="007E35DB" w:rsidRPr="00654DF2">
              <w:rPr>
                <w:rFonts w:ascii="Garamond" w:hAnsi="Garamond"/>
                <w:sz w:val="22"/>
                <w:szCs w:val="22"/>
              </w:rPr>
              <w:t>0%</w:t>
            </w:r>
          </w:p>
        </w:tc>
        <w:tc>
          <w:tcPr>
            <w:tcW w:w="1527" w:type="dxa"/>
          </w:tcPr>
          <w:p w14:paraId="73E75D6B" w14:textId="77777777" w:rsidR="007E35DB" w:rsidRPr="00654DF2" w:rsidRDefault="007E35DB" w:rsidP="00D844C7">
            <w:pPr>
              <w:rPr>
                <w:rFonts w:ascii="Garamond" w:hAnsi="Garamond"/>
                <w:sz w:val="22"/>
                <w:szCs w:val="22"/>
              </w:rPr>
            </w:pPr>
            <w:r w:rsidRPr="00654DF2">
              <w:rPr>
                <w:rFonts w:ascii="Garamond" w:hAnsi="Garamond"/>
                <w:sz w:val="22"/>
                <w:szCs w:val="22"/>
              </w:rPr>
              <w:t>3 Tests</w:t>
            </w:r>
          </w:p>
        </w:tc>
        <w:tc>
          <w:tcPr>
            <w:tcW w:w="7200" w:type="dxa"/>
          </w:tcPr>
          <w:p w14:paraId="0DF7CE2E" w14:textId="1BE5BAF9" w:rsidR="007E35DB" w:rsidRPr="00654DF2" w:rsidRDefault="007E35DB" w:rsidP="00D844C7">
            <w:pPr>
              <w:jc w:val="both"/>
              <w:rPr>
                <w:rFonts w:ascii="Garamond" w:hAnsi="Garamond"/>
                <w:sz w:val="22"/>
                <w:szCs w:val="22"/>
              </w:rPr>
            </w:pPr>
            <w:r w:rsidRPr="00654DF2">
              <w:rPr>
                <w:rFonts w:ascii="Garamond" w:hAnsi="Garamond"/>
                <w:sz w:val="22"/>
                <w:szCs w:val="22"/>
              </w:rPr>
              <w:t xml:space="preserve">Non-cumulative in-class tests covering both lectures and readings. Guidelines and study guides will be posted on canvas. </w:t>
            </w:r>
            <w:r>
              <w:rPr>
                <w:rFonts w:ascii="Garamond" w:hAnsi="Garamond"/>
                <w:sz w:val="22"/>
                <w:szCs w:val="22"/>
              </w:rPr>
              <w:t xml:space="preserve">Tests will be taken in class on </w:t>
            </w:r>
            <w:r w:rsidR="00477596">
              <w:rPr>
                <w:rFonts w:ascii="Garamond" w:hAnsi="Garamond"/>
                <w:sz w:val="22"/>
                <w:szCs w:val="22"/>
              </w:rPr>
              <w:t>Fridays</w:t>
            </w:r>
            <w:r>
              <w:rPr>
                <w:rFonts w:ascii="Garamond" w:hAnsi="Garamond"/>
                <w:sz w:val="22"/>
                <w:szCs w:val="22"/>
              </w:rPr>
              <w:t xml:space="preserve"> of weeks 5, 10 and 15. </w:t>
            </w:r>
            <w:r w:rsidR="00477596">
              <w:rPr>
                <w:rFonts w:ascii="Garamond" w:hAnsi="Garamond"/>
                <w:sz w:val="21"/>
                <w:szCs w:val="21"/>
              </w:rPr>
              <w:t xml:space="preserve">Makeups should be requested in person after class at your earliest convenience, </w:t>
            </w:r>
            <w:r w:rsidR="00477596" w:rsidRPr="001563AB">
              <w:rPr>
                <w:rFonts w:ascii="Garamond" w:hAnsi="Garamond"/>
                <w:b/>
                <w:bCs/>
                <w:sz w:val="21"/>
                <w:szCs w:val="21"/>
              </w:rPr>
              <w:t>not by email</w:t>
            </w:r>
            <w:r w:rsidR="00477596">
              <w:rPr>
                <w:rFonts w:ascii="Garamond" w:hAnsi="Garamond"/>
                <w:sz w:val="21"/>
                <w:szCs w:val="21"/>
              </w:rPr>
              <w:t xml:space="preserve">, and will receive a 1/3 letter-grade penalty, unless you have a documented justification. </w:t>
            </w:r>
          </w:p>
        </w:tc>
      </w:tr>
      <w:tr w:rsidR="007E35DB" w:rsidRPr="00654DF2" w14:paraId="68A3416B" w14:textId="77777777" w:rsidTr="00D844C7">
        <w:tc>
          <w:tcPr>
            <w:tcW w:w="628" w:type="dxa"/>
          </w:tcPr>
          <w:p w14:paraId="7862E258" w14:textId="405E6D86" w:rsidR="007E35DB" w:rsidRPr="00654DF2" w:rsidRDefault="00E22645" w:rsidP="00D844C7">
            <w:pPr>
              <w:rPr>
                <w:rFonts w:ascii="Garamond" w:hAnsi="Garamond"/>
                <w:sz w:val="22"/>
                <w:szCs w:val="22"/>
              </w:rPr>
            </w:pPr>
            <w:r>
              <w:rPr>
                <w:rFonts w:ascii="Garamond" w:hAnsi="Garamond"/>
                <w:sz w:val="22"/>
                <w:szCs w:val="22"/>
              </w:rPr>
              <w:t>2</w:t>
            </w:r>
            <w:r w:rsidR="007E35DB" w:rsidRPr="00654DF2">
              <w:rPr>
                <w:rFonts w:ascii="Garamond" w:hAnsi="Garamond"/>
                <w:sz w:val="22"/>
                <w:szCs w:val="22"/>
              </w:rPr>
              <w:t>0%</w:t>
            </w:r>
          </w:p>
          <w:p w14:paraId="04924D79" w14:textId="77777777" w:rsidR="007E35DB" w:rsidRPr="00654DF2" w:rsidRDefault="007E35DB" w:rsidP="00D844C7">
            <w:pPr>
              <w:rPr>
                <w:rFonts w:ascii="Garamond" w:hAnsi="Garamond"/>
                <w:sz w:val="22"/>
                <w:szCs w:val="22"/>
              </w:rPr>
            </w:pPr>
          </w:p>
        </w:tc>
        <w:tc>
          <w:tcPr>
            <w:tcW w:w="1527" w:type="dxa"/>
          </w:tcPr>
          <w:p w14:paraId="7BB2C60A" w14:textId="6D1D1882" w:rsidR="007E35DB" w:rsidRPr="00654DF2" w:rsidRDefault="007E35DB" w:rsidP="00D844C7">
            <w:pPr>
              <w:rPr>
                <w:rFonts w:ascii="Garamond" w:hAnsi="Garamond"/>
                <w:sz w:val="22"/>
                <w:szCs w:val="22"/>
              </w:rPr>
            </w:pPr>
            <w:r w:rsidRPr="00654DF2">
              <w:rPr>
                <w:rFonts w:ascii="Garamond" w:hAnsi="Garamond"/>
                <w:sz w:val="22"/>
                <w:szCs w:val="22"/>
              </w:rPr>
              <w:t>1</w:t>
            </w:r>
            <w:r w:rsidR="005643BA">
              <w:rPr>
                <w:rFonts w:ascii="Garamond" w:hAnsi="Garamond"/>
                <w:sz w:val="22"/>
                <w:szCs w:val="22"/>
              </w:rPr>
              <w:t>4</w:t>
            </w:r>
            <w:r w:rsidRPr="00654DF2">
              <w:rPr>
                <w:rFonts w:ascii="Garamond" w:hAnsi="Garamond"/>
                <w:sz w:val="22"/>
                <w:szCs w:val="22"/>
              </w:rPr>
              <w:t xml:space="preserve"> </w:t>
            </w:r>
            <w:r>
              <w:rPr>
                <w:rFonts w:ascii="Garamond" w:hAnsi="Garamond"/>
                <w:sz w:val="22"/>
                <w:szCs w:val="22"/>
              </w:rPr>
              <w:t>d</w:t>
            </w:r>
            <w:r w:rsidRPr="00654DF2">
              <w:rPr>
                <w:rFonts w:ascii="Garamond" w:hAnsi="Garamond"/>
                <w:sz w:val="22"/>
                <w:szCs w:val="22"/>
              </w:rPr>
              <w:t>iscussions</w:t>
            </w:r>
          </w:p>
        </w:tc>
        <w:tc>
          <w:tcPr>
            <w:tcW w:w="7200" w:type="dxa"/>
          </w:tcPr>
          <w:p w14:paraId="1464587C" w14:textId="6896DA3D" w:rsidR="007E35DB" w:rsidRPr="00654DF2" w:rsidRDefault="007E35DB" w:rsidP="00D844C7">
            <w:pPr>
              <w:rPr>
                <w:rFonts w:ascii="Garamond" w:hAnsi="Garamond"/>
                <w:sz w:val="22"/>
                <w:szCs w:val="22"/>
              </w:rPr>
            </w:pPr>
            <w:r w:rsidRPr="00654DF2">
              <w:rPr>
                <w:rFonts w:ascii="Garamond" w:hAnsi="Garamond"/>
                <w:sz w:val="22"/>
                <w:szCs w:val="22"/>
              </w:rPr>
              <w:t>Every week</w:t>
            </w:r>
            <w:r>
              <w:rPr>
                <w:rFonts w:ascii="Garamond" w:hAnsi="Garamond"/>
                <w:sz w:val="22"/>
                <w:szCs w:val="22"/>
              </w:rPr>
              <w:t xml:space="preserve"> </w:t>
            </w:r>
            <w:r w:rsidRPr="00654DF2">
              <w:rPr>
                <w:rFonts w:ascii="Garamond" w:hAnsi="Garamond"/>
                <w:sz w:val="22"/>
                <w:szCs w:val="22"/>
              </w:rPr>
              <w:t xml:space="preserve">you must post a question about the reading(s) and answer one of your classmates’ questions. Guidelines will be posted on canvas. You may be required to elaborate on your question during class. </w:t>
            </w:r>
            <w:r>
              <w:rPr>
                <w:rFonts w:ascii="Garamond" w:hAnsi="Garamond"/>
                <w:sz w:val="22"/>
                <w:szCs w:val="22"/>
              </w:rPr>
              <w:t xml:space="preserve">Discussions are due right before the </w:t>
            </w:r>
            <w:r w:rsidR="0030153A">
              <w:rPr>
                <w:rFonts w:ascii="Garamond" w:hAnsi="Garamond"/>
                <w:sz w:val="22"/>
                <w:szCs w:val="22"/>
              </w:rPr>
              <w:t>Monday</w:t>
            </w:r>
            <w:r>
              <w:rPr>
                <w:rFonts w:ascii="Garamond" w:hAnsi="Garamond"/>
                <w:sz w:val="22"/>
                <w:szCs w:val="22"/>
              </w:rPr>
              <w:t xml:space="preserve"> class. </w:t>
            </w:r>
            <w:r w:rsidRPr="00654DF2">
              <w:rPr>
                <w:rFonts w:ascii="Garamond" w:hAnsi="Garamond"/>
                <w:sz w:val="22"/>
                <w:szCs w:val="22"/>
              </w:rPr>
              <w:t>The lowest 3 grades will be dropped.</w:t>
            </w:r>
            <w:r>
              <w:rPr>
                <w:rFonts w:ascii="Garamond" w:hAnsi="Garamond"/>
                <w:sz w:val="22"/>
                <w:szCs w:val="22"/>
              </w:rPr>
              <w:t xml:space="preserve"> </w:t>
            </w:r>
            <w:r w:rsidRPr="00654DF2">
              <w:rPr>
                <w:rFonts w:ascii="Garamond" w:hAnsi="Garamond"/>
                <w:bCs/>
                <w:i/>
                <w:iCs/>
                <w:color w:val="000000" w:themeColor="text1"/>
                <w:sz w:val="21"/>
                <w:szCs w:val="21"/>
              </w:rPr>
              <w:t>Absolutely no makeups for discussions.</w:t>
            </w:r>
            <w:r w:rsidRPr="00654DF2">
              <w:rPr>
                <w:rFonts w:ascii="Garamond" w:hAnsi="Garamond"/>
                <w:bCs/>
                <w:color w:val="000000" w:themeColor="text1"/>
                <w:sz w:val="21"/>
                <w:szCs w:val="21"/>
              </w:rPr>
              <w:t xml:space="preserve"> </w:t>
            </w:r>
          </w:p>
        </w:tc>
      </w:tr>
      <w:tr w:rsidR="007E35DB" w:rsidRPr="00654DF2" w14:paraId="24A5020E" w14:textId="77777777" w:rsidTr="00D844C7">
        <w:tc>
          <w:tcPr>
            <w:tcW w:w="628" w:type="dxa"/>
          </w:tcPr>
          <w:p w14:paraId="65C03BEF" w14:textId="0B9AF8ED" w:rsidR="007E35DB" w:rsidRPr="00654DF2" w:rsidRDefault="00E22645" w:rsidP="00D844C7">
            <w:pPr>
              <w:rPr>
                <w:rFonts w:ascii="Garamond" w:hAnsi="Garamond"/>
                <w:sz w:val="22"/>
                <w:szCs w:val="22"/>
              </w:rPr>
            </w:pPr>
            <w:r>
              <w:rPr>
                <w:rFonts w:ascii="Garamond" w:hAnsi="Garamond"/>
                <w:sz w:val="22"/>
                <w:szCs w:val="22"/>
              </w:rPr>
              <w:lastRenderedPageBreak/>
              <w:t>2</w:t>
            </w:r>
            <w:r w:rsidR="007E35DB" w:rsidRPr="00654DF2">
              <w:rPr>
                <w:rFonts w:ascii="Garamond" w:hAnsi="Garamond"/>
                <w:sz w:val="22"/>
                <w:szCs w:val="22"/>
              </w:rPr>
              <w:t xml:space="preserve">0% </w:t>
            </w:r>
          </w:p>
        </w:tc>
        <w:tc>
          <w:tcPr>
            <w:tcW w:w="1527" w:type="dxa"/>
          </w:tcPr>
          <w:p w14:paraId="1AC83756" w14:textId="77777777" w:rsidR="007E35DB" w:rsidRPr="00654DF2" w:rsidRDefault="007E35DB" w:rsidP="00D844C7">
            <w:pPr>
              <w:rPr>
                <w:rFonts w:ascii="Garamond" w:hAnsi="Garamond"/>
                <w:sz w:val="22"/>
                <w:szCs w:val="22"/>
              </w:rPr>
            </w:pPr>
            <w:r w:rsidRPr="00654DF2">
              <w:rPr>
                <w:rFonts w:ascii="Garamond" w:hAnsi="Garamond"/>
                <w:sz w:val="22"/>
                <w:szCs w:val="22"/>
              </w:rPr>
              <w:t>Final paper</w:t>
            </w:r>
          </w:p>
        </w:tc>
        <w:tc>
          <w:tcPr>
            <w:tcW w:w="7200" w:type="dxa"/>
          </w:tcPr>
          <w:p w14:paraId="0DFFAD38" w14:textId="77777777" w:rsidR="007E35DB" w:rsidRPr="00654DF2" w:rsidRDefault="007E35DB" w:rsidP="00D844C7">
            <w:pPr>
              <w:rPr>
                <w:rFonts w:ascii="Garamond" w:hAnsi="Garamond"/>
                <w:color w:val="000000" w:themeColor="text1"/>
                <w:sz w:val="22"/>
                <w:szCs w:val="22"/>
              </w:rPr>
            </w:pPr>
            <w:r w:rsidRPr="00654DF2">
              <w:rPr>
                <w:rFonts w:ascii="Garamond" w:hAnsi="Garamond"/>
                <w:color w:val="000000" w:themeColor="text1"/>
                <w:sz w:val="22"/>
                <w:szCs w:val="22"/>
              </w:rPr>
              <w:t xml:space="preserve">A 1500-word paper elaborating on one of the previous papers based on feedback received. </w:t>
            </w:r>
            <w:r>
              <w:rPr>
                <w:rFonts w:ascii="Garamond" w:hAnsi="Garamond"/>
                <w:color w:val="000000" w:themeColor="text1"/>
                <w:sz w:val="22"/>
                <w:szCs w:val="22"/>
              </w:rPr>
              <w:t xml:space="preserve">This paper is due Friday of finals week at 11:59pm. </w:t>
            </w:r>
            <w:r w:rsidRPr="00654DF2">
              <w:rPr>
                <w:rFonts w:ascii="Garamond" w:hAnsi="Garamond"/>
                <w:bCs/>
                <w:i/>
                <w:iCs/>
                <w:color w:val="000000" w:themeColor="text1"/>
                <w:sz w:val="21"/>
                <w:szCs w:val="21"/>
              </w:rPr>
              <w:t xml:space="preserve">Late papers will receive a 1/3 letter-grade penalty and are only allowed within 72 hours of the deadline. </w:t>
            </w:r>
          </w:p>
        </w:tc>
      </w:tr>
    </w:tbl>
    <w:p w14:paraId="1F784023" w14:textId="77777777" w:rsidR="00662B7D" w:rsidRDefault="00662B7D" w:rsidP="0055265F">
      <w:pPr>
        <w:rPr>
          <w:rFonts w:ascii="Garamond" w:hAnsi="Garamond"/>
          <w:b/>
          <w:sz w:val="21"/>
          <w:szCs w:val="21"/>
        </w:rPr>
      </w:pPr>
    </w:p>
    <w:p w14:paraId="4CF49D9A" w14:textId="19BDBFEA" w:rsidR="00942B9B" w:rsidRPr="00462C91" w:rsidRDefault="00942B9B" w:rsidP="0055265F">
      <w:pPr>
        <w:rPr>
          <w:rFonts w:ascii="Garamond" w:hAnsi="Garamond"/>
          <w:b/>
          <w:bCs/>
          <w:color w:val="222222"/>
          <w:sz w:val="21"/>
          <w:szCs w:val="21"/>
        </w:rPr>
      </w:pPr>
      <w:r w:rsidRPr="00462C91">
        <w:rPr>
          <w:rFonts w:ascii="Garamond" w:hAnsi="Garamond"/>
          <w:b/>
          <w:sz w:val="21"/>
          <w:szCs w:val="21"/>
        </w:rPr>
        <w:t xml:space="preserve">V. </w:t>
      </w:r>
      <w:r w:rsidRPr="00462C91">
        <w:rPr>
          <w:rFonts w:ascii="Garamond" w:hAnsi="Garamond"/>
          <w:b/>
          <w:bCs/>
          <w:color w:val="222222"/>
          <w:sz w:val="21"/>
          <w:szCs w:val="21"/>
        </w:rPr>
        <w:t>GRADING SCALE</w:t>
      </w:r>
    </w:p>
    <w:p w14:paraId="676314D6" w14:textId="5F2355CB" w:rsidR="000C58AA" w:rsidRPr="00462C91" w:rsidRDefault="000C58AA" w:rsidP="0055265F">
      <w:pPr>
        <w:rPr>
          <w:rFonts w:ascii="Garamond" w:hAnsi="Garamond"/>
          <w:b/>
          <w:bCs/>
          <w:color w:val="222222"/>
          <w:sz w:val="21"/>
          <w:szCs w:val="21"/>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8"/>
        <w:gridCol w:w="810"/>
        <w:gridCol w:w="720"/>
        <w:gridCol w:w="806"/>
        <w:gridCol w:w="810"/>
        <w:gridCol w:w="719"/>
        <w:gridCol w:w="806"/>
        <w:gridCol w:w="810"/>
        <w:gridCol w:w="718"/>
        <w:gridCol w:w="822"/>
        <w:gridCol w:w="807"/>
      </w:tblGrid>
      <w:tr w:rsidR="00915D54" w:rsidRPr="00915D54" w14:paraId="565CEB3B" w14:textId="77777777" w:rsidTr="00915D54">
        <w:trPr>
          <w:trHeight w:val="300"/>
        </w:trPr>
        <w:tc>
          <w:tcPr>
            <w:tcW w:w="715" w:type="dxa"/>
            <w:shd w:val="clear" w:color="auto" w:fill="D9D9D9" w:themeFill="background1" w:themeFillShade="D9"/>
            <w:vAlign w:val="center"/>
            <w:hideMark/>
          </w:tcPr>
          <w:p w14:paraId="00D37E21" w14:textId="77777777" w:rsidR="00915D54" w:rsidRPr="00915D54" w:rsidRDefault="00915D54" w:rsidP="00E8056A">
            <w:pPr>
              <w:ind w:leftChars="-51" w:left="-2" w:hangingChars="56" w:hanging="120"/>
              <w:rPr>
                <w:rFonts w:ascii="Garamond" w:hAnsi="Garamond"/>
                <w:b/>
                <w:bCs/>
                <w:color w:val="222222"/>
                <w:sz w:val="21"/>
                <w:szCs w:val="21"/>
              </w:rPr>
            </w:pPr>
            <w:r w:rsidRPr="00915D54">
              <w:rPr>
                <w:rFonts w:ascii="Garamond" w:hAnsi="Garamond"/>
                <w:b/>
                <w:bCs/>
                <w:color w:val="222222"/>
                <w:sz w:val="21"/>
                <w:szCs w:val="21"/>
              </w:rPr>
              <w:t>Letter</w:t>
            </w:r>
          </w:p>
        </w:tc>
        <w:tc>
          <w:tcPr>
            <w:tcW w:w="1620" w:type="dxa"/>
            <w:gridSpan w:val="2"/>
            <w:shd w:val="clear" w:color="000000" w:fill="FFFFFF"/>
            <w:vAlign w:val="center"/>
            <w:hideMark/>
          </w:tcPr>
          <w:p w14:paraId="4C9A56A2" w14:textId="77777777" w:rsidR="00915D54" w:rsidRPr="00915D54" w:rsidRDefault="00915D54" w:rsidP="00E8056A">
            <w:pPr>
              <w:jc w:val="center"/>
              <w:rPr>
                <w:rFonts w:ascii="Garamond" w:hAnsi="Garamond"/>
                <w:b/>
                <w:bCs/>
                <w:color w:val="222222"/>
                <w:sz w:val="21"/>
                <w:szCs w:val="21"/>
              </w:rPr>
            </w:pPr>
            <w:r w:rsidRPr="00915D54">
              <w:rPr>
                <w:rFonts w:ascii="Garamond" w:hAnsi="Garamond"/>
                <w:b/>
                <w:bCs/>
                <w:color w:val="222222"/>
                <w:sz w:val="21"/>
                <w:szCs w:val="21"/>
              </w:rPr>
              <w:t>Range</w:t>
            </w:r>
          </w:p>
        </w:tc>
        <w:tc>
          <w:tcPr>
            <w:tcW w:w="720" w:type="dxa"/>
            <w:shd w:val="clear" w:color="auto" w:fill="D9D9D9" w:themeFill="background1" w:themeFillShade="D9"/>
            <w:vAlign w:val="center"/>
          </w:tcPr>
          <w:p w14:paraId="57FA69DB" w14:textId="77777777" w:rsidR="00915D54" w:rsidRPr="00915D54" w:rsidRDefault="00915D54" w:rsidP="00E8056A">
            <w:pPr>
              <w:ind w:left="-43"/>
              <w:rPr>
                <w:rFonts w:ascii="Garamond" w:hAnsi="Garamond"/>
                <w:b/>
                <w:bCs/>
                <w:color w:val="222222"/>
                <w:sz w:val="21"/>
                <w:szCs w:val="21"/>
              </w:rPr>
            </w:pPr>
            <w:r w:rsidRPr="00915D54">
              <w:rPr>
                <w:rFonts w:ascii="Garamond" w:hAnsi="Garamond"/>
                <w:b/>
                <w:bCs/>
                <w:color w:val="222222"/>
                <w:sz w:val="21"/>
                <w:szCs w:val="21"/>
              </w:rPr>
              <w:t>Letter</w:t>
            </w:r>
          </w:p>
        </w:tc>
        <w:tc>
          <w:tcPr>
            <w:tcW w:w="1620" w:type="dxa"/>
            <w:gridSpan w:val="2"/>
            <w:shd w:val="clear" w:color="000000" w:fill="FFFFFF"/>
            <w:vAlign w:val="center"/>
          </w:tcPr>
          <w:p w14:paraId="3CBBD62B" w14:textId="77777777" w:rsidR="00915D54" w:rsidRPr="00915D54" w:rsidRDefault="00915D54" w:rsidP="00E8056A">
            <w:pPr>
              <w:jc w:val="center"/>
              <w:rPr>
                <w:rFonts w:ascii="Garamond" w:hAnsi="Garamond"/>
                <w:b/>
                <w:bCs/>
                <w:color w:val="222222"/>
                <w:sz w:val="21"/>
                <w:szCs w:val="21"/>
              </w:rPr>
            </w:pPr>
            <w:r w:rsidRPr="00915D54">
              <w:rPr>
                <w:rFonts w:ascii="Garamond" w:hAnsi="Garamond"/>
                <w:b/>
                <w:bCs/>
                <w:color w:val="222222"/>
                <w:sz w:val="21"/>
                <w:szCs w:val="21"/>
              </w:rPr>
              <w:t>Range</w:t>
            </w:r>
          </w:p>
        </w:tc>
        <w:tc>
          <w:tcPr>
            <w:tcW w:w="720" w:type="dxa"/>
            <w:shd w:val="clear" w:color="auto" w:fill="D9D9D9" w:themeFill="background1" w:themeFillShade="D9"/>
            <w:vAlign w:val="center"/>
          </w:tcPr>
          <w:p w14:paraId="0D1400C6" w14:textId="77777777" w:rsidR="00915D54" w:rsidRPr="00915D54" w:rsidRDefault="00915D54" w:rsidP="00E8056A">
            <w:pPr>
              <w:ind w:left="-72"/>
              <w:rPr>
                <w:rFonts w:ascii="Garamond" w:hAnsi="Garamond"/>
                <w:b/>
                <w:bCs/>
                <w:color w:val="222222"/>
                <w:sz w:val="21"/>
                <w:szCs w:val="21"/>
              </w:rPr>
            </w:pPr>
            <w:r w:rsidRPr="00915D54">
              <w:rPr>
                <w:rFonts w:ascii="Garamond" w:hAnsi="Garamond"/>
                <w:b/>
                <w:bCs/>
                <w:color w:val="222222"/>
                <w:sz w:val="21"/>
                <w:szCs w:val="21"/>
              </w:rPr>
              <w:t>Letter</w:t>
            </w:r>
          </w:p>
        </w:tc>
        <w:tc>
          <w:tcPr>
            <w:tcW w:w="1620" w:type="dxa"/>
            <w:gridSpan w:val="2"/>
            <w:shd w:val="clear" w:color="000000" w:fill="FFFFFF"/>
            <w:vAlign w:val="center"/>
          </w:tcPr>
          <w:p w14:paraId="536E548A" w14:textId="77777777" w:rsidR="00915D54" w:rsidRPr="00915D54" w:rsidRDefault="00915D54" w:rsidP="00E8056A">
            <w:pPr>
              <w:jc w:val="center"/>
              <w:rPr>
                <w:rFonts w:ascii="Garamond" w:hAnsi="Garamond"/>
                <w:b/>
                <w:bCs/>
                <w:color w:val="222222"/>
                <w:sz w:val="21"/>
                <w:szCs w:val="21"/>
              </w:rPr>
            </w:pPr>
            <w:r w:rsidRPr="00915D54">
              <w:rPr>
                <w:rFonts w:ascii="Garamond" w:hAnsi="Garamond"/>
                <w:b/>
                <w:bCs/>
                <w:color w:val="222222"/>
                <w:sz w:val="21"/>
                <w:szCs w:val="21"/>
              </w:rPr>
              <w:t>Range</w:t>
            </w:r>
          </w:p>
        </w:tc>
        <w:tc>
          <w:tcPr>
            <w:tcW w:w="720" w:type="dxa"/>
            <w:shd w:val="clear" w:color="auto" w:fill="D9D9D9" w:themeFill="background1" w:themeFillShade="D9"/>
          </w:tcPr>
          <w:p w14:paraId="4AAE1D34" w14:textId="77777777" w:rsidR="00915D54" w:rsidRPr="00915D54" w:rsidRDefault="00915D54" w:rsidP="00E8056A">
            <w:pPr>
              <w:ind w:left="-126"/>
              <w:jc w:val="center"/>
              <w:rPr>
                <w:rFonts w:ascii="Garamond" w:hAnsi="Garamond"/>
                <w:b/>
                <w:bCs/>
                <w:color w:val="222222"/>
                <w:sz w:val="21"/>
                <w:szCs w:val="21"/>
              </w:rPr>
            </w:pPr>
            <w:r w:rsidRPr="00915D54">
              <w:rPr>
                <w:rFonts w:ascii="Garamond" w:hAnsi="Garamond"/>
                <w:b/>
                <w:bCs/>
                <w:color w:val="222222"/>
                <w:sz w:val="21"/>
                <w:szCs w:val="21"/>
              </w:rPr>
              <w:t>Letter</w:t>
            </w:r>
          </w:p>
        </w:tc>
        <w:tc>
          <w:tcPr>
            <w:tcW w:w="1615" w:type="dxa"/>
            <w:gridSpan w:val="2"/>
            <w:shd w:val="clear" w:color="000000" w:fill="FFFFFF"/>
          </w:tcPr>
          <w:p w14:paraId="14A34363" w14:textId="77777777" w:rsidR="00915D54" w:rsidRPr="00915D54" w:rsidRDefault="00915D54" w:rsidP="00E8056A">
            <w:pPr>
              <w:jc w:val="center"/>
              <w:rPr>
                <w:rFonts w:ascii="Garamond" w:hAnsi="Garamond"/>
                <w:b/>
                <w:bCs/>
                <w:color w:val="222222"/>
                <w:sz w:val="21"/>
                <w:szCs w:val="21"/>
              </w:rPr>
            </w:pPr>
            <w:r w:rsidRPr="00915D54">
              <w:rPr>
                <w:rFonts w:ascii="Garamond" w:hAnsi="Garamond"/>
                <w:b/>
                <w:bCs/>
                <w:color w:val="222222"/>
                <w:sz w:val="21"/>
                <w:szCs w:val="21"/>
              </w:rPr>
              <w:t>Range</w:t>
            </w:r>
          </w:p>
        </w:tc>
      </w:tr>
      <w:tr w:rsidR="00915D54" w:rsidRPr="00915D54" w14:paraId="7608A0BA" w14:textId="77777777" w:rsidTr="00915D54">
        <w:trPr>
          <w:trHeight w:val="300"/>
        </w:trPr>
        <w:tc>
          <w:tcPr>
            <w:tcW w:w="715" w:type="dxa"/>
            <w:shd w:val="clear" w:color="auto" w:fill="D9D9D9" w:themeFill="background1" w:themeFillShade="D9"/>
            <w:vAlign w:val="center"/>
            <w:hideMark/>
          </w:tcPr>
          <w:p w14:paraId="45B90E1A"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A</w:t>
            </w:r>
          </w:p>
        </w:tc>
        <w:tc>
          <w:tcPr>
            <w:tcW w:w="810" w:type="dxa"/>
            <w:shd w:val="clear" w:color="000000" w:fill="FFFFFF"/>
            <w:vAlign w:val="center"/>
            <w:hideMark/>
          </w:tcPr>
          <w:p w14:paraId="675EC2DA" w14:textId="77777777" w:rsidR="00915D54" w:rsidRPr="00915D54" w:rsidRDefault="00915D54" w:rsidP="00E8056A">
            <w:pPr>
              <w:jc w:val="right"/>
              <w:rPr>
                <w:rFonts w:ascii="Garamond" w:hAnsi="Garamond"/>
                <w:color w:val="222222"/>
                <w:sz w:val="21"/>
                <w:szCs w:val="21"/>
              </w:rPr>
            </w:pPr>
            <w:r w:rsidRPr="00915D54">
              <w:rPr>
                <w:rFonts w:ascii="Garamond" w:hAnsi="Garamond"/>
                <w:color w:val="222222"/>
                <w:sz w:val="21"/>
                <w:szCs w:val="21"/>
              </w:rPr>
              <w:t>100%</w:t>
            </w:r>
          </w:p>
        </w:tc>
        <w:tc>
          <w:tcPr>
            <w:tcW w:w="810" w:type="dxa"/>
            <w:shd w:val="clear" w:color="000000" w:fill="FFFFFF"/>
            <w:vAlign w:val="center"/>
            <w:hideMark/>
          </w:tcPr>
          <w:p w14:paraId="39660302"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94%</w:t>
            </w:r>
          </w:p>
        </w:tc>
        <w:tc>
          <w:tcPr>
            <w:tcW w:w="720" w:type="dxa"/>
            <w:shd w:val="clear" w:color="auto" w:fill="D9D9D9" w:themeFill="background1" w:themeFillShade="D9"/>
            <w:vAlign w:val="center"/>
          </w:tcPr>
          <w:p w14:paraId="198E2717"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B</w:t>
            </w:r>
          </w:p>
        </w:tc>
        <w:tc>
          <w:tcPr>
            <w:tcW w:w="810" w:type="dxa"/>
            <w:shd w:val="clear" w:color="000000" w:fill="FFFFFF"/>
            <w:vAlign w:val="center"/>
          </w:tcPr>
          <w:p w14:paraId="7D7E5C24"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87%</w:t>
            </w:r>
          </w:p>
        </w:tc>
        <w:tc>
          <w:tcPr>
            <w:tcW w:w="810" w:type="dxa"/>
            <w:shd w:val="clear" w:color="000000" w:fill="FFFFFF"/>
            <w:vAlign w:val="center"/>
          </w:tcPr>
          <w:p w14:paraId="73A1D985"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84%</w:t>
            </w:r>
          </w:p>
        </w:tc>
        <w:tc>
          <w:tcPr>
            <w:tcW w:w="720" w:type="dxa"/>
            <w:shd w:val="clear" w:color="auto" w:fill="D9D9D9" w:themeFill="background1" w:themeFillShade="D9"/>
            <w:vAlign w:val="center"/>
          </w:tcPr>
          <w:p w14:paraId="2322BAAE"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C</w:t>
            </w:r>
          </w:p>
        </w:tc>
        <w:tc>
          <w:tcPr>
            <w:tcW w:w="810" w:type="dxa"/>
            <w:shd w:val="clear" w:color="000000" w:fill="FFFFFF"/>
            <w:vAlign w:val="center"/>
          </w:tcPr>
          <w:p w14:paraId="06606654"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77%</w:t>
            </w:r>
          </w:p>
        </w:tc>
        <w:tc>
          <w:tcPr>
            <w:tcW w:w="810" w:type="dxa"/>
            <w:shd w:val="clear" w:color="000000" w:fill="FFFFFF"/>
            <w:vAlign w:val="center"/>
          </w:tcPr>
          <w:p w14:paraId="3B425213"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74%</w:t>
            </w:r>
          </w:p>
        </w:tc>
        <w:tc>
          <w:tcPr>
            <w:tcW w:w="720" w:type="dxa"/>
            <w:shd w:val="clear" w:color="auto" w:fill="D9D9D9" w:themeFill="background1" w:themeFillShade="D9"/>
            <w:vAlign w:val="center"/>
          </w:tcPr>
          <w:p w14:paraId="7A536729"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D</w:t>
            </w:r>
          </w:p>
        </w:tc>
        <w:tc>
          <w:tcPr>
            <w:tcW w:w="826" w:type="dxa"/>
            <w:shd w:val="clear" w:color="000000" w:fill="FFFFFF"/>
            <w:vAlign w:val="center"/>
          </w:tcPr>
          <w:p w14:paraId="6CA97BF0"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67%</w:t>
            </w:r>
          </w:p>
        </w:tc>
        <w:tc>
          <w:tcPr>
            <w:tcW w:w="789" w:type="dxa"/>
            <w:shd w:val="clear" w:color="000000" w:fill="FFFFFF"/>
            <w:vAlign w:val="center"/>
          </w:tcPr>
          <w:p w14:paraId="3D04A3B1"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64%</w:t>
            </w:r>
          </w:p>
        </w:tc>
      </w:tr>
      <w:tr w:rsidR="00915D54" w:rsidRPr="00915D54" w14:paraId="37CC55B6" w14:textId="77777777" w:rsidTr="00915D54">
        <w:trPr>
          <w:trHeight w:val="300"/>
        </w:trPr>
        <w:tc>
          <w:tcPr>
            <w:tcW w:w="715" w:type="dxa"/>
            <w:shd w:val="clear" w:color="auto" w:fill="D9D9D9" w:themeFill="background1" w:themeFillShade="D9"/>
            <w:vAlign w:val="center"/>
            <w:hideMark/>
          </w:tcPr>
          <w:p w14:paraId="440B0132"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A-</w:t>
            </w:r>
          </w:p>
        </w:tc>
        <w:tc>
          <w:tcPr>
            <w:tcW w:w="810" w:type="dxa"/>
            <w:shd w:val="clear" w:color="000000" w:fill="FFFFFF"/>
            <w:vAlign w:val="center"/>
            <w:hideMark/>
          </w:tcPr>
          <w:p w14:paraId="7539BE4B"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94%</w:t>
            </w:r>
          </w:p>
        </w:tc>
        <w:tc>
          <w:tcPr>
            <w:tcW w:w="810" w:type="dxa"/>
            <w:shd w:val="clear" w:color="000000" w:fill="FFFFFF"/>
            <w:vAlign w:val="center"/>
            <w:hideMark/>
          </w:tcPr>
          <w:p w14:paraId="43462900"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90%</w:t>
            </w:r>
          </w:p>
        </w:tc>
        <w:tc>
          <w:tcPr>
            <w:tcW w:w="720" w:type="dxa"/>
            <w:shd w:val="clear" w:color="auto" w:fill="D9D9D9" w:themeFill="background1" w:themeFillShade="D9"/>
            <w:vAlign w:val="center"/>
          </w:tcPr>
          <w:p w14:paraId="759FB240"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B-</w:t>
            </w:r>
          </w:p>
        </w:tc>
        <w:tc>
          <w:tcPr>
            <w:tcW w:w="810" w:type="dxa"/>
            <w:shd w:val="clear" w:color="000000" w:fill="FFFFFF"/>
            <w:vAlign w:val="center"/>
          </w:tcPr>
          <w:p w14:paraId="0A862582"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84%</w:t>
            </w:r>
          </w:p>
        </w:tc>
        <w:tc>
          <w:tcPr>
            <w:tcW w:w="810" w:type="dxa"/>
            <w:shd w:val="clear" w:color="000000" w:fill="FFFFFF"/>
            <w:vAlign w:val="center"/>
          </w:tcPr>
          <w:p w14:paraId="5759A133"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80%</w:t>
            </w:r>
          </w:p>
        </w:tc>
        <w:tc>
          <w:tcPr>
            <w:tcW w:w="720" w:type="dxa"/>
            <w:shd w:val="clear" w:color="auto" w:fill="D9D9D9" w:themeFill="background1" w:themeFillShade="D9"/>
            <w:vAlign w:val="center"/>
          </w:tcPr>
          <w:p w14:paraId="248A0B7A"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C-</w:t>
            </w:r>
          </w:p>
        </w:tc>
        <w:tc>
          <w:tcPr>
            <w:tcW w:w="810" w:type="dxa"/>
            <w:shd w:val="clear" w:color="000000" w:fill="FFFFFF"/>
            <w:vAlign w:val="center"/>
          </w:tcPr>
          <w:p w14:paraId="5EE71B03"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74%</w:t>
            </w:r>
          </w:p>
        </w:tc>
        <w:tc>
          <w:tcPr>
            <w:tcW w:w="810" w:type="dxa"/>
            <w:shd w:val="clear" w:color="000000" w:fill="FFFFFF"/>
            <w:vAlign w:val="center"/>
          </w:tcPr>
          <w:p w14:paraId="63043E2B"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70%</w:t>
            </w:r>
          </w:p>
        </w:tc>
        <w:tc>
          <w:tcPr>
            <w:tcW w:w="720" w:type="dxa"/>
            <w:shd w:val="clear" w:color="auto" w:fill="D9D9D9" w:themeFill="background1" w:themeFillShade="D9"/>
            <w:vAlign w:val="center"/>
          </w:tcPr>
          <w:p w14:paraId="34D1F008"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D-</w:t>
            </w:r>
          </w:p>
        </w:tc>
        <w:tc>
          <w:tcPr>
            <w:tcW w:w="826" w:type="dxa"/>
            <w:shd w:val="clear" w:color="000000" w:fill="FFFFFF"/>
            <w:vAlign w:val="center"/>
          </w:tcPr>
          <w:p w14:paraId="74F238C5"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64%</w:t>
            </w:r>
          </w:p>
        </w:tc>
        <w:tc>
          <w:tcPr>
            <w:tcW w:w="789" w:type="dxa"/>
            <w:shd w:val="clear" w:color="000000" w:fill="FFFFFF"/>
            <w:vAlign w:val="center"/>
          </w:tcPr>
          <w:p w14:paraId="0B78E3EB"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61%</w:t>
            </w:r>
          </w:p>
        </w:tc>
      </w:tr>
      <w:tr w:rsidR="00915D54" w:rsidRPr="00915D54" w14:paraId="191AF809" w14:textId="77777777" w:rsidTr="00915D54">
        <w:trPr>
          <w:trHeight w:val="309"/>
        </w:trPr>
        <w:tc>
          <w:tcPr>
            <w:tcW w:w="715" w:type="dxa"/>
            <w:shd w:val="clear" w:color="auto" w:fill="D9D9D9" w:themeFill="background1" w:themeFillShade="D9"/>
            <w:vAlign w:val="center"/>
            <w:hideMark/>
          </w:tcPr>
          <w:p w14:paraId="3500E875"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B+</w:t>
            </w:r>
          </w:p>
        </w:tc>
        <w:tc>
          <w:tcPr>
            <w:tcW w:w="810" w:type="dxa"/>
            <w:shd w:val="clear" w:color="000000" w:fill="FFFFFF"/>
            <w:vAlign w:val="center"/>
            <w:hideMark/>
          </w:tcPr>
          <w:p w14:paraId="7EE292F6"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90%</w:t>
            </w:r>
          </w:p>
        </w:tc>
        <w:tc>
          <w:tcPr>
            <w:tcW w:w="810" w:type="dxa"/>
            <w:shd w:val="clear" w:color="000000" w:fill="FFFFFF"/>
            <w:vAlign w:val="center"/>
            <w:hideMark/>
          </w:tcPr>
          <w:p w14:paraId="552CEBFD"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87%</w:t>
            </w:r>
          </w:p>
        </w:tc>
        <w:tc>
          <w:tcPr>
            <w:tcW w:w="720" w:type="dxa"/>
            <w:shd w:val="clear" w:color="auto" w:fill="D9D9D9" w:themeFill="background1" w:themeFillShade="D9"/>
            <w:vAlign w:val="center"/>
          </w:tcPr>
          <w:p w14:paraId="3766363B"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C+</w:t>
            </w:r>
          </w:p>
        </w:tc>
        <w:tc>
          <w:tcPr>
            <w:tcW w:w="810" w:type="dxa"/>
            <w:shd w:val="clear" w:color="000000" w:fill="FFFFFF"/>
            <w:vAlign w:val="center"/>
          </w:tcPr>
          <w:p w14:paraId="673B4FCC"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80%</w:t>
            </w:r>
          </w:p>
        </w:tc>
        <w:tc>
          <w:tcPr>
            <w:tcW w:w="810" w:type="dxa"/>
            <w:shd w:val="clear" w:color="000000" w:fill="FFFFFF"/>
            <w:vAlign w:val="center"/>
          </w:tcPr>
          <w:p w14:paraId="69712132"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77%</w:t>
            </w:r>
          </w:p>
        </w:tc>
        <w:tc>
          <w:tcPr>
            <w:tcW w:w="720" w:type="dxa"/>
            <w:shd w:val="clear" w:color="auto" w:fill="D9D9D9" w:themeFill="background1" w:themeFillShade="D9"/>
            <w:vAlign w:val="center"/>
          </w:tcPr>
          <w:p w14:paraId="34135E12"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D+</w:t>
            </w:r>
          </w:p>
        </w:tc>
        <w:tc>
          <w:tcPr>
            <w:tcW w:w="810" w:type="dxa"/>
            <w:shd w:val="clear" w:color="000000" w:fill="FFFFFF"/>
            <w:vAlign w:val="center"/>
          </w:tcPr>
          <w:p w14:paraId="660CA962"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70%</w:t>
            </w:r>
          </w:p>
        </w:tc>
        <w:tc>
          <w:tcPr>
            <w:tcW w:w="810" w:type="dxa"/>
            <w:shd w:val="clear" w:color="000000" w:fill="FFFFFF"/>
            <w:vAlign w:val="center"/>
          </w:tcPr>
          <w:p w14:paraId="0ECB146F"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67%</w:t>
            </w:r>
          </w:p>
        </w:tc>
        <w:tc>
          <w:tcPr>
            <w:tcW w:w="720" w:type="dxa"/>
            <w:shd w:val="clear" w:color="auto" w:fill="D9D9D9" w:themeFill="background1" w:themeFillShade="D9"/>
            <w:vAlign w:val="center"/>
          </w:tcPr>
          <w:p w14:paraId="1FDB9528"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F</w:t>
            </w:r>
          </w:p>
        </w:tc>
        <w:tc>
          <w:tcPr>
            <w:tcW w:w="826" w:type="dxa"/>
            <w:shd w:val="clear" w:color="000000" w:fill="FFFFFF"/>
            <w:vAlign w:val="center"/>
          </w:tcPr>
          <w:p w14:paraId="45F5E72A"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&lt; 61%</w:t>
            </w:r>
          </w:p>
        </w:tc>
        <w:tc>
          <w:tcPr>
            <w:tcW w:w="789" w:type="dxa"/>
            <w:shd w:val="clear" w:color="000000" w:fill="FFFFFF"/>
            <w:vAlign w:val="center"/>
          </w:tcPr>
          <w:p w14:paraId="05B2029D" w14:textId="77777777" w:rsidR="00915D54" w:rsidRPr="00915D54" w:rsidRDefault="00915D54" w:rsidP="00E8056A">
            <w:pPr>
              <w:rPr>
                <w:rFonts w:ascii="Garamond" w:hAnsi="Garamond"/>
                <w:color w:val="222222"/>
                <w:sz w:val="21"/>
                <w:szCs w:val="21"/>
              </w:rPr>
            </w:pPr>
            <w:r w:rsidRPr="00915D54">
              <w:rPr>
                <w:rFonts w:ascii="Garamond" w:hAnsi="Garamond"/>
                <w:color w:val="222222"/>
                <w:sz w:val="21"/>
                <w:szCs w:val="21"/>
              </w:rPr>
              <w:t>to 0%</w:t>
            </w:r>
          </w:p>
        </w:tc>
      </w:tr>
    </w:tbl>
    <w:p w14:paraId="5C50DBE8" w14:textId="77777777" w:rsidR="00942B9B" w:rsidRPr="00462C91" w:rsidRDefault="00942B9B" w:rsidP="0055265F">
      <w:pPr>
        <w:jc w:val="both"/>
        <w:rPr>
          <w:rFonts w:ascii="Garamond" w:hAnsi="Garamond"/>
          <w:b/>
          <w:caps/>
          <w:sz w:val="21"/>
          <w:szCs w:val="21"/>
        </w:rPr>
      </w:pPr>
    </w:p>
    <w:p w14:paraId="5070C061" w14:textId="4BEF6149" w:rsidR="00942B9B" w:rsidRPr="00462C91" w:rsidRDefault="00942B9B" w:rsidP="0055265F">
      <w:pPr>
        <w:jc w:val="both"/>
        <w:rPr>
          <w:rFonts w:ascii="Garamond" w:hAnsi="Garamond"/>
          <w:b/>
          <w:sz w:val="21"/>
          <w:szCs w:val="21"/>
        </w:rPr>
      </w:pPr>
      <w:r w:rsidRPr="00462C91">
        <w:rPr>
          <w:rFonts w:ascii="Garamond" w:hAnsi="Garamond"/>
          <w:b/>
          <w:sz w:val="21"/>
          <w:szCs w:val="21"/>
        </w:rPr>
        <w:t xml:space="preserve">VI. SCHEDULE </w:t>
      </w:r>
    </w:p>
    <w:p w14:paraId="51ABC33F" w14:textId="3F50FEFB" w:rsidR="00527624" w:rsidRPr="00462C91" w:rsidRDefault="00527624" w:rsidP="0055265F">
      <w:pPr>
        <w:ind w:left="720"/>
        <w:rPr>
          <w:rFonts w:ascii="Garamond" w:hAnsi="Garamond"/>
          <w:sz w:val="21"/>
          <w:szCs w:val="21"/>
        </w:rPr>
      </w:pPr>
    </w:p>
    <w:tbl>
      <w:tblPr>
        <w:tblStyle w:val="TableGrid"/>
        <w:tblW w:w="9445" w:type="dxa"/>
        <w:tblLayout w:type="fixed"/>
        <w:tblLook w:val="04A0" w:firstRow="1" w:lastRow="0" w:firstColumn="1" w:lastColumn="0" w:noHBand="0" w:noVBand="1"/>
      </w:tblPr>
      <w:tblGrid>
        <w:gridCol w:w="1075"/>
        <w:gridCol w:w="4860"/>
        <w:gridCol w:w="3510"/>
      </w:tblGrid>
      <w:tr w:rsidR="00AF35BD" w:rsidRPr="00F014FE" w14:paraId="026685DF" w14:textId="77777777" w:rsidTr="00AE586B">
        <w:tc>
          <w:tcPr>
            <w:tcW w:w="1075" w:type="dxa"/>
          </w:tcPr>
          <w:p w14:paraId="564E4B44" w14:textId="77777777" w:rsidR="00AF35BD" w:rsidRPr="00E95FAD" w:rsidRDefault="00AF35BD" w:rsidP="00AE586B">
            <w:pPr>
              <w:rPr>
                <w:rFonts w:ascii="Garamond" w:hAnsi="Garamond"/>
                <w:b/>
                <w:bCs/>
                <w:sz w:val="21"/>
                <w:szCs w:val="21"/>
              </w:rPr>
            </w:pPr>
            <w:r w:rsidRPr="00E95FAD">
              <w:rPr>
                <w:rFonts w:ascii="Garamond" w:hAnsi="Garamond"/>
                <w:b/>
                <w:bCs/>
                <w:sz w:val="21"/>
                <w:szCs w:val="21"/>
              </w:rPr>
              <w:t>Date</w:t>
            </w:r>
          </w:p>
        </w:tc>
        <w:tc>
          <w:tcPr>
            <w:tcW w:w="4860" w:type="dxa"/>
          </w:tcPr>
          <w:p w14:paraId="14AA5F93" w14:textId="77777777" w:rsidR="00AF35BD" w:rsidRPr="00E95FAD" w:rsidRDefault="00AF35BD" w:rsidP="00AE586B">
            <w:pPr>
              <w:rPr>
                <w:rFonts w:ascii="Garamond" w:hAnsi="Garamond"/>
                <w:b/>
                <w:bCs/>
                <w:sz w:val="21"/>
                <w:szCs w:val="21"/>
              </w:rPr>
            </w:pPr>
            <w:r w:rsidRPr="00E95FAD">
              <w:rPr>
                <w:rFonts w:ascii="Garamond" w:hAnsi="Garamond"/>
                <w:b/>
                <w:bCs/>
                <w:sz w:val="21"/>
                <w:szCs w:val="21"/>
              </w:rPr>
              <w:t>Readings</w:t>
            </w:r>
          </w:p>
        </w:tc>
        <w:tc>
          <w:tcPr>
            <w:tcW w:w="3510" w:type="dxa"/>
          </w:tcPr>
          <w:p w14:paraId="67214525" w14:textId="77777777" w:rsidR="00AF35BD" w:rsidRDefault="00AF35BD" w:rsidP="00AE586B">
            <w:pPr>
              <w:rPr>
                <w:rFonts w:ascii="Garamond" w:hAnsi="Garamond"/>
                <w:b/>
                <w:bCs/>
                <w:sz w:val="21"/>
                <w:szCs w:val="21"/>
              </w:rPr>
            </w:pPr>
            <w:r>
              <w:rPr>
                <w:rFonts w:ascii="Garamond" w:hAnsi="Garamond"/>
                <w:b/>
                <w:bCs/>
                <w:sz w:val="21"/>
                <w:szCs w:val="21"/>
              </w:rPr>
              <w:t>Assignments*</w:t>
            </w:r>
          </w:p>
        </w:tc>
      </w:tr>
      <w:tr w:rsidR="00505A5D" w:rsidRPr="00F014FE" w14:paraId="1E889CAB" w14:textId="77777777" w:rsidTr="009868F6">
        <w:tc>
          <w:tcPr>
            <w:tcW w:w="9445" w:type="dxa"/>
            <w:gridSpan w:val="3"/>
            <w:vAlign w:val="center"/>
          </w:tcPr>
          <w:p w14:paraId="322A5EEE" w14:textId="3483E98F" w:rsidR="00505A5D" w:rsidRDefault="00505A5D" w:rsidP="00505A5D">
            <w:pPr>
              <w:spacing w:before="240" w:after="240"/>
              <w:rPr>
                <w:rFonts w:ascii="Garamond" w:hAnsi="Garamond"/>
                <w:spacing w:val="5"/>
                <w:sz w:val="21"/>
                <w:szCs w:val="21"/>
                <w:shd w:val="clear" w:color="auto" w:fill="FDFDFD"/>
              </w:rPr>
            </w:pPr>
            <w:r w:rsidRPr="00185DDE">
              <w:rPr>
                <w:rFonts w:ascii="Garamond" w:hAnsi="Garamond" w:cs="Calibri"/>
                <w:b/>
                <w:bCs/>
                <w:color w:val="000000" w:themeColor="text1"/>
                <w:sz w:val="21"/>
                <w:szCs w:val="21"/>
                <w:shd w:val="clear" w:color="auto" w:fill="FFFFFF"/>
              </w:rPr>
              <w:t xml:space="preserve">Unit 1: </w:t>
            </w:r>
            <w:r w:rsidR="00B71B19">
              <w:rPr>
                <w:rFonts w:ascii="Garamond" w:hAnsi="Garamond" w:cs="Calibri"/>
                <w:b/>
                <w:bCs/>
                <w:color w:val="000000" w:themeColor="text1"/>
                <w:sz w:val="21"/>
                <w:szCs w:val="21"/>
                <w:shd w:val="clear" w:color="auto" w:fill="FFFFFF"/>
              </w:rPr>
              <w:t>Values in Social Science</w:t>
            </w:r>
          </w:p>
        </w:tc>
      </w:tr>
      <w:tr w:rsidR="00157EE4" w:rsidRPr="00F014FE" w14:paraId="2303B362" w14:textId="77777777" w:rsidTr="00AE586B">
        <w:tc>
          <w:tcPr>
            <w:tcW w:w="1075" w:type="dxa"/>
          </w:tcPr>
          <w:p w14:paraId="79EF0C2E" w14:textId="77777777" w:rsidR="00157EE4" w:rsidRPr="00C31FE2" w:rsidRDefault="00157EE4" w:rsidP="00157EE4">
            <w:pPr>
              <w:rPr>
                <w:rFonts w:ascii="Garamond" w:hAnsi="Garamond"/>
                <w:sz w:val="21"/>
                <w:szCs w:val="21"/>
              </w:rPr>
            </w:pPr>
            <w:r w:rsidRPr="00C31FE2">
              <w:rPr>
                <w:rFonts w:ascii="Garamond" w:hAnsi="Garamond"/>
                <w:sz w:val="21"/>
                <w:szCs w:val="21"/>
              </w:rPr>
              <w:t>Week 1</w:t>
            </w:r>
          </w:p>
          <w:p w14:paraId="62B34C86" w14:textId="3C3E8DA6" w:rsidR="00157EE4" w:rsidRPr="00C31FE2" w:rsidRDefault="00157EE4" w:rsidP="00157EE4">
            <w:pPr>
              <w:rPr>
                <w:rFonts w:ascii="Garamond" w:hAnsi="Garamond"/>
                <w:sz w:val="21"/>
                <w:szCs w:val="21"/>
              </w:rPr>
            </w:pPr>
            <w:r>
              <w:rPr>
                <w:rFonts w:ascii="Garamond" w:hAnsi="Garamond"/>
                <w:sz w:val="21"/>
                <w:szCs w:val="21"/>
              </w:rPr>
              <w:t>1.22-1.26</w:t>
            </w:r>
          </w:p>
        </w:tc>
        <w:tc>
          <w:tcPr>
            <w:tcW w:w="4860" w:type="dxa"/>
          </w:tcPr>
          <w:p w14:paraId="138BAEC9" w14:textId="75636C4A" w:rsidR="00157EE4" w:rsidRPr="00E60736" w:rsidRDefault="000D3F88" w:rsidP="00157EE4">
            <w:pPr>
              <w:pStyle w:val="NormalWeb"/>
              <w:shd w:val="clear" w:color="auto" w:fill="FFFFFF"/>
              <w:spacing w:before="0" w:beforeAutospacing="0" w:after="0" w:afterAutospacing="0"/>
              <w:jc w:val="both"/>
              <w:rPr>
                <w:rFonts w:ascii="Garamond" w:hAnsi="Garamond"/>
                <w:sz w:val="21"/>
                <w:szCs w:val="21"/>
              </w:rPr>
            </w:pPr>
            <w:r>
              <w:rPr>
                <w:rFonts w:ascii="Garamond" w:hAnsi="Garamond"/>
                <w:sz w:val="21"/>
                <w:szCs w:val="21"/>
              </w:rPr>
              <w:t>Introduction</w:t>
            </w:r>
          </w:p>
        </w:tc>
        <w:tc>
          <w:tcPr>
            <w:tcW w:w="3510" w:type="dxa"/>
          </w:tcPr>
          <w:p w14:paraId="70BD2364" w14:textId="77777777" w:rsidR="00157EE4" w:rsidRPr="0023202E" w:rsidRDefault="00157EE4" w:rsidP="00157EE4">
            <w:pPr>
              <w:rPr>
                <w:rFonts w:ascii="Garamond" w:hAnsi="Garamond"/>
                <w:i/>
                <w:iCs/>
                <w:spacing w:val="5"/>
                <w:sz w:val="21"/>
                <w:szCs w:val="21"/>
                <w:shd w:val="clear" w:color="auto" w:fill="FDFDFD"/>
              </w:rPr>
            </w:pPr>
            <w:r w:rsidRPr="0023202E">
              <w:rPr>
                <w:rFonts w:ascii="Garamond" w:hAnsi="Garamond"/>
                <w:i/>
                <w:iCs/>
                <w:spacing w:val="5"/>
                <w:sz w:val="21"/>
                <w:szCs w:val="21"/>
                <w:shd w:val="clear" w:color="auto" w:fill="FDFDFD"/>
              </w:rPr>
              <w:t>No assignments</w:t>
            </w:r>
          </w:p>
        </w:tc>
      </w:tr>
      <w:tr w:rsidR="000D3F88" w:rsidRPr="00F014FE" w14:paraId="03E55B79" w14:textId="77777777" w:rsidTr="00AE586B">
        <w:tc>
          <w:tcPr>
            <w:tcW w:w="1075" w:type="dxa"/>
          </w:tcPr>
          <w:p w14:paraId="60057A69" w14:textId="77777777" w:rsidR="000D3F88" w:rsidRPr="00C31FE2" w:rsidRDefault="000D3F88" w:rsidP="000D3F88">
            <w:pPr>
              <w:rPr>
                <w:rFonts w:ascii="Garamond" w:hAnsi="Garamond"/>
                <w:spacing w:val="5"/>
                <w:sz w:val="21"/>
                <w:szCs w:val="21"/>
                <w:shd w:val="clear" w:color="auto" w:fill="FDFDFD"/>
              </w:rPr>
            </w:pPr>
            <w:r w:rsidRPr="00C31FE2">
              <w:rPr>
                <w:rFonts w:ascii="Garamond" w:hAnsi="Garamond"/>
                <w:spacing w:val="5"/>
                <w:sz w:val="21"/>
                <w:szCs w:val="21"/>
                <w:shd w:val="clear" w:color="auto" w:fill="FDFDFD"/>
              </w:rPr>
              <w:t>Week 2</w:t>
            </w:r>
          </w:p>
          <w:p w14:paraId="4D35F6BE" w14:textId="734E1C58" w:rsidR="000D3F88" w:rsidRPr="00C31FE2" w:rsidRDefault="000D3F88" w:rsidP="000D3F88">
            <w:pPr>
              <w:rPr>
                <w:rFonts w:ascii="Garamond" w:hAnsi="Garamond"/>
                <w:spacing w:val="5"/>
                <w:sz w:val="21"/>
                <w:szCs w:val="21"/>
                <w:shd w:val="clear" w:color="auto" w:fill="FDFDFD"/>
              </w:rPr>
            </w:pPr>
            <w:r>
              <w:rPr>
                <w:rFonts w:ascii="Garamond" w:hAnsi="Garamond"/>
                <w:spacing w:val="5"/>
                <w:sz w:val="21"/>
                <w:szCs w:val="21"/>
                <w:shd w:val="clear" w:color="auto" w:fill="FDFDFD"/>
              </w:rPr>
              <w:t>1.29-2.2</w:t>
            </w:r>
          </w:p>
        </w:tc>
        <w:tc>
          <w:tcPr>
            <w:tcW w:w="4860" w:type="dxa"/>
          </w:tcPr>
          <w:p w14:paraId="2A47C6BE" w14:textId="26C70663" w:rsidR="000D3F88" w:rsidRPr="00C31FE2" w:rsidRDefault="000D3F88" w:rsidP="000D3F88">
            <w:pPr>
              <w:rPr>
                <w:rFonts w:ascii="Garamond" w:hAnsi="Garamond"/>
                <w:spacing w:val="5"/>
                <w:sz w:val="21"/>
                <w:szCs w:val="21"/>
                <w:shd w:val="clear" w:color="auto" w:fill="FDFDFD"/>
              </w:rPr>
            </w:pPr>
            <w:r w:rsidRPr="00D43CF4">
              <w:rPr>
                <w:rFonts w:ascii="Garamond" w:hAnsi="Garamond" w:cs="Calibri"/>
                <w:color w:val="000000" w:themeColor="text1"/>
                <w:sz w:val="21"/>
                <w:szCs w:val="21"/>
                <w:shd w:val="clear" w:color="auto" w:fill="FFFFFF"/>
              </w:rPr>
              <w:t>Max Weber, The Meaning of ‘Ethical Neutrality</w:t>
            </w:r>
            <w:r w:rsidR="00BE3927">
              <w:rPr>
                <w:rFonts w:ascii="Garamond" w:hAnsi="Garamond" w:cs="Calibri"/>
                <w:color w:val="000000" w:themeColor="text1"/>
                <w:sz w:val="21"/>
                <w:szCs w:val="21"/>
                <w:shd w:val="clear" w:color="auto" w:fill="FFFFFF"/>
              </w:rPr>
              <w:t>’ (</w:t>
            </w:r>
            <w:r w:rsidR="004534FB">
              <w:rPr>
                <w:rFonts w:ascii="Garamond" w:hAnsi="Garamond" w:cs="Calibri"/>
                <w:color w:val="000000" w:themeColor="text1"/>
                <w:sz w:val="21"/>
                <w:szCs w:val="21"/>
                <w:shd w:val="clear" w:color="auto" w:fill="FFFFFF"/>
              </w:rPr>
              <w:t>p.</w:t>
            </w:r>
            <w:r w:rsidRPr="00D43CF4">
              <w:rPr>
                <w:rFonts w:ascii="Garamond" w:hAnsi="Garamond" w:cs="Calibri"/>
                <w:color w:val="000000" w:themeColor="text1"/>
                <w:sz w:val="21"/>
                <w:szCs w:val="21"/>
                <w:shd w:val="clear" w:color="auto" w:fill="FFFFFF"/>
              </w:rPr>
              <w:t>1-1</w:t>
            </w:r>
            <w:r w:rsidR="006B4BB8">
              <w:rPr>
                <w:rFonts w:ascii="Garamond" w:hAnsi="Garamond" w:cs="Calibri"/>
                <w:color w:val="000000" w:themeColor="text1"/>
                <w:sz w:val="21"/>
                <w:szCs w:val="21"/>
                <w:shd w:val="clear" w:color="auto" w:fill="FFFFFF"/>
              </w:rPr>
              <w:t>2)</w:t>
            </w:r>
          </w:p>
        </w:tc>
        <w:tc>
          <w:tcPr>
            <w:tcW w:w="3510" w:type="dxa"/>
          </w:tcPr>
          <w:p w14:paraId="1EA03A32" w14:textId="38C99619" w:rsidR="000D3F88" w:rsidRPr="00C31FE2" w:rsidRDefault="000D3F88" w:rsidP="000D3F88">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p>
        </w:tc>
      </w:tr>
      <w:tr w:rsidR="000D3F88" w:rsidRPr="00F014FE" w14:paraId="62C72014" w14:textId="77777777" w:rsidTr="00AE586B">
        <w:tc>
          <w:tcPr>
            <w:tcW w:w="1075" w:type="dxa"/>
          </w:tcPr>
          <w:p w14:paraId="10F2D321" w14:textId="77777777" w:rsidR="000D3F88" w:rsidRPr="00C31FE2" w:rsidRDefault="000D3F88" w:rsidP="000D3F88">
            <w:pPr>
              <w:rPr>
                <w:rFonts w:ascii="Garamond" w:hAnsi="Garamond"/>
                <w:spacing w:val="5"/>
                <w:sz w:val="21"/>
                <w:szCs w:val="21"/>
                <w:shd w:val="clear" w:color="auto" w:fill="FDFDFD"/>
              </w:rPr>
            </w:pPr>
            <w:r w:rsidRPr="00C31FE2">
              <w:rPr>
                <w:rFonts w:ascii="Garamond" w:hAnsi="Garamond"/>
                <w:spacing w:val="5"/>
                <w:sz w:val="21"/>
                <w:szCs w:val="21"/>
                <w:shd w:val="clear" w:color="auto" w:fill="FDFDFD"/>
              </w:rPr>
              <w:t>Week 3</w:t>
            </w:r>
          </w:p>
          <w:p w14:paraId="4E9A45DF" w14:textId="77777777" w:rsidR="000D3F88" w:rsidRPr="00C31FE2" w:rsidRDefault="000D3F88" w:rsidP="000D3F88">
            <w:pPr>
              <w:rPr>
                <w:rFonts w:ascii="Garamond" w:hAnsi="Garamond"/>
                <w:spacing w:val="5"/>
                <w:sz w:val="21"/>
                <w:szCs w:val="21"/>
                <w:shd w:val="clear" w:color="auto" w:fill="FDFDFD"/>
              </w:rPr>
            </w:pPr>
            <w:r>
              <w:rPr>
                <w:rFonts w:ascii="Garamond" w:hAnsi="Garamond"/>
                <w:spacing w:val="5"/>
                <w:sz w:val="21"/>
                <w:szCs w:val="21"/>
                <w:shd w:val="clear" w:color="auto" w:fill="FDFDFD"/>
              </w:rPr>
              <w:t>2.5-2.7</w:t>
            </w:r>
          </w:p>
        </w:tc>
        <w:tc>
          <w:tcPr>
            <w:tcW w:w="4860" w:type="dxa"/>
          </w:tcPr>
          <w:p w14:paraId="65B5F5F5" w14:textId="77777777" w:rsidR="000D3F88" w:rsidRDefault="000D3F88" w:rsidP="000D3F88">
            <w:pPr>
              <w:pStyle w:val="NormalWeb"/>
              <w:spacing w:before="0" w:beforeAutospacing="0" w:after="0" w:afterAutospacing="0"/>
              <w:rPr>
                <w:rFonts w:ascii="Garamond" w:hAnsi="Garamond" w:cs="Calibri"/>
                <w:color w:val="000000" w:themeColor="text1"/>
                <w:sz w:val="21"/>
                <w:szCs w:val="21"/>
                <w:shd w:val="clear" w:color="auto" w:fill="FFFFFF"/>
              </w:rPr>
            </w:pPr>
            <w:r w:rsidRPr="00D43CF4">
              <w:rPr>
                <w:rFonts w:ascii="Garamond" w:hAnsi="Garamond" w:cs="Calibri"/>
                <w:color w:val="000000" w:themeColor="text1"/>
                <w:sz w:val="21"/>
                <w:szCs w:val="21"/>
                <w:shd w:val="clear" w:color="auto" w:fill="FFFFFF"/>
              </w:rPr>
              <w:t xml:space="preserve">Eleonora </w:t>
            </w:r>
            <w:proofErr w:type="spellStart"/>
            <w:r w:rsidRPr="00D43CF4">
              <w:rPr>
                <w:rFonts w:ascii="Garamond" w:hAnsi="Garamond" w:cs="Calibri"/>
                <w:color w:val="000000" w:themeColor="text1"/>
                <w:sz w:val="21"/>
                <w:szCs w:val="21"/>
                <w:shd w:val="clear" w:color="auto" w:fill="FFFFFF"/>
              </w:rPr>
              <w:t>Montuschi</w:t>
            </w:r>
            <w:proofErr w:type="spellEnd"/>
            <w:r w:rsidRPr="00D43CF4">
              <w:rPr>
                <w:rFonts w:ascii="Garamond" w:hAnsi="Garamond" w:cs="Calibri"/>
                <w:color w:val="000000" w:themeColor="text1"/>
                <w:sz w:val="21"/>
                <w:szCs w:val="21"/>
                <w:shd w:val="clear" w:color="auto" w:fill="FFFFFF"/>
              </w:rPr>
              <w:t>, Scientific Objectivity</w:t>
            </w:r>
          </w:p>
          <w:p w14:paraId="0F774E49" w14:textId="2B2EC0AF" w:rsidR="000D3F88" w:rsidRPr="00C31FE2" w:rsidRDefault="000D3F88" w:rsidP="000D3F88">
            <w:pPr>
              <w:shd w:val="clear" w:color="auto" w:fill="FFFFFF"/>
              <w:rPr>
                <w:rFonts w:ascii="Garamond" w:hAnsi="Garamond"/>
                <w:spacing w:val="5"/>
                <w:sz w:val="21"/>
                <w:szCs w:val="21"/>
                <w:shd w:val="clear" w:color="auto" w:fill="FDFDFD"/>
              </w:rPr>
            </w:pPr>
          </w:p>
        </w:tc>
        <w:tc>
          <w:tcPr>
            <w:tcW w:w="3510" w:type="dxa"/>
          </w:tcPr>
          <w:p w14:paraId="6F030AED" w14:textId="28901CD8" w:rsidR="000D3F88" w:rsidRPr="00C31FE2" w:rsidRDefault="000D3F88" w:rsidP="000D3F88">
            <w:pPr>
              <w:rPr>
                <w:rFonts w:ascii="Garamond" w:hAnsi="Garamond"/>
                <w:sz w:val="21"/>
                <w:szCs w:val="21"/>
              </w:rPr>
            </w:pPr>
            <w:r>
              <w:rPr>
                <w:rFonts w:ascii="Garamond" w:hAnsi="Garamond"/>
                <w:spacing w:val="5"/>
                <w:sz w:val="21"/>
                <w:szCs w:val="21"/>
                <w:shd w:val="clear" w:color="auto" w:fill="FDFDFD"/>
              </w:rPr>
              <w:t xml:space="preserve">Discussion </w:t>
            </w:r>
          </w:p>
        </w:tc>
      </w:tr>
      <w:tr w:rsidR="000D3F88" w:rsidRPr="00F014FE" w14:paraId="2C09450F" w14:textId="77777777" w:rsidTr="00AE586B">
        <w:tc>
          <w:tcPr>
            <w:tcW w:w="1075" w:type="dxa"/>
          </w:tcPr>
          <w:p w14:paraId="0C269462" w14:textId="77777777" w:rsidR="000D3F88" w:rsidRPr="00C31FE2" w:rsidRDefault="000D3F88" w:rsidP="000D3F88">
            <w:pPr>
              <w:rPr>
                <w:rFonts w:ascii="Garamond" w:hAnsi="Garamond"/>
                <w:sz w:val="21"/>
                <w:szCs w:val="21"/>
              </w:rPr>
            </w:pPr>
            <w:r w:rsidRPr="00C31FE2">
              <w:rPr>
                <w:rFonts w:ascii="Garamond" w:hAnsi="Garamond"/>
                <w:sz w:val="21"/>
                <w:szCs w:val="21"/>
              </w:rPr>
              <w:t>Week 4</w:t>
            </w:r>
          </w:p>
          <w:p w14:paraId="3F172368" w14:textId="6E520EBF" w:rsidR="000D3F88" w:rsidRPr="00C31FE2" w:rsidRDefault="000D3F88" w:rsidP="000D3F88">
            <w:pPr>
              <w:rPr>
                <w:rFonts w:ascii="Garamond" w:hAnsi="Garamond"/>
                <w:sz w:val="21"/>
                <w:szCs w:val="21"/>
              </w:rPr>
            </w:pPr>
            <w:r>
              <w:rPr>
                <w:rFonts w:ascii="Garamond" w:hAnsi="Garamond"/>
                <w:sz w:val="21"/>
                <w:szCs w:val="21"/>
              </w:rPr>
              <w:t>2.12-2.16</w:t>
            </w:r>
          </w:p>
        </w:tc>
        <w:tc>
          <w:tcPr>
            <w:tcW w:w="4860" w:type="dxa"/>
          </w:tcPr>
          <w:p w14:paraId="3629728B" w14:textId="77777777" w:rsidR="000D3F88" w:rsidRDefault="000D3F88" w:rsidP="000D3F88">
            <w:pPr>
              <w:pStyle w:val="NormalWeb"/>
              <w:spacing w:before="0" w:beforeAutospacing="0" w:after="0" w:afterAutospacing="0"/>
              <w:rPr>
                <w:rFonts w:ascii="Garamond" w:hAnsi="Garamond" w:cs="Calibri"/>
                <w:color w:val="000000" w:themeColor="text1"/>
                <w:sz w:val="21"/>
                <w:szCs w:val="21"/>
                <w:shd w:val="clear" w:color="auto" w:fill="FFFFFF"/>
              </w:rPr>
            </w:pPr>
            <w:r w:rsidRPr="00D43CF4">
              <w:rPr>
                <w:rFonts w:ascii="Garamond" w:hAnsi="Garamond" w:cs="Calibri"/>
                <w:color w:val="000000" w:themeColor="text1"/>
                <w:sz w:val="21"/>
                <w:szCs w:val="21"/>
                <w:shd w:val="clear" w:color="auto" w:fill="FFFFFF"/>
              </w:rPr>
              <w:t>Heather Douglas, Values in Social Science</w:t>
            </w:r>
          </w:p>
          <w:p w14:paraId="75B62245" w14:textId="2FB34C12" w:rsidR="000D3F88" w:rsidRPr="00C31FE2" w:rsidRDefault="000D3F88" w:rsidP="000D3F88">
            <w:pPr>
              <w:rPr>
                <w:rFonts w:ascii="Garamond" w:hAnsi="Garamond"/>
                <w:sz w:val="21"/>
                <w:szCs w:val="21"/>
              </w:rPr>
            </w:pPr>
          </w:p>
        </w:tc>
        <w:tc>
          <w:tcPr>
            <w:tcW w:w="3510" w:type="dxa"/>
          </w:tcPr>
          <w:p w14:paraId="674DBAEF" w14:textId="3BAF4331" w:rsidR="000D3F88" w:rsidRDefault="000D3F88" w:rsidP="000D3F88">
            <w:pPr>
              <w:rPr>
                <w:rFonts w:ascii="Garamond" w:hAnsi="Garamond"/>
                <w:sz w:val="21"/>
                <w:szCs w:val="21"/>
              </w:rPr>
            </w:pPr>
            <w:r>
              <w:rPr>
                <w:rFonts w:ascii="Garamond" w:hAnsi="Garamond"/>
                <w:spacing w:val="5"/>
                <w:sz w:val="21"/>
                <w:szCs w:val="21"/>
                <w:shd w:val="clear" w:color="auto" w:fill="FDFDFD"/>
              </w:rPr>
              <w:t xml:space="preserve">Discussion </w:t>
            </w:r>
          </w:p>
        </w:tc>
      </w:tr>
      <w:tr w:rsidR="000D3F88" w:rsidRPr="00F014FE" w14:paraId="52B67659" w14:textId="77777777" w:rsidTr="00AE586B">
        <w:tc>
          <w:tcPr>
            <w:tcW w:w="1075" w:type="dxa"/>
          </w:tcPr>
          <w:p w14:paraId="7AAB08F1" w14:textId="77777777" w:rsidR="000D3F88" w:rsidRPr="00C31FE2" w:rsidRDefault="000D3F88" w:rsidP="000D3F88">
            <w:pPr>
              <w:rPr>
                <w:rFonts w:ascii="Garamond" w:hAnsi="Garamond"/>
                <w:sz w:val="21"/>
                <w:szCs w:val="21"/>
              </w:rPr>
            </w:pPr>
            <w:r w:rsidRPr="00C31FE2">
              <w:rPr>
                <w:rFonts w:ascii="Garamond" w:hAnsi="Garamond"/>
                <w:sz w:val="21"/>
                <w:szCs w:val="21"/>
              </w:rPr>
              <w:t>Week 5</w:t>
            </w:r>
          </w:p>
          <w:p w14:paraId="0E83041C" w14:textId="47FEBD4D" w:rsidR="000D3F88" w:rsidRPr="00C31FE2" w:rsidRDefault="000D3F88" w:rsidP="000D3F88">
            <w:pPr>
              <w:rPr>
                <w:rFonts w:ascii="Garamond" w:hAnsi="Garamond"/>
                <w:sz w:val="21"/>
                <w:szCs w:val="21"/>
              </w:rPr>
            </w:pPr>
            <w:r>
              <w:rPr>
                <w:rFonts w:ascii="Garamond" w:hAnsi="Garamond"/>
                <w:sz w:val="21"/>
                <w:szCs w:val="21"/>
              </w:rPr>
              <w:t>2.19-2.23</w:t>
            </w:r>
          </w:p>
        </w:tc>
        <w:tc>
          <w:tcPr>
            <w:tcW w:w="4860" w:type="dxa"/>
          </w:tcPr>
          <w:p w14:paraId="534151B4" w14:textId="6F1C0573" w:rsidR="000D3F88" w:rsidRPr="00C31FE2" w:rsidRDefault="000D3F88" w:rsidP="000D3F88">
            <w:pPr>
              <w:rPr>
                <w:rFonts w:ascii="Garamond" w:hAnsi="Garamond"/>
                <w:sz w:val="21"/>
                <w:szCs w:val="21"/>
              </w:rPr>
            </w:pPr>
            <w:r>
              <w:rPr>
                <w:rFonts w:ascii="Garamond" w:hAnsi="Garamond"/>
                <w:sz w:val="21"/>
                <w:szCs w:val="21"/>
              </w:rPr>
              <w:t>Naomi Oreskes, Why Trust Science (chapter 1)</w:t>
            </w:r>
          </w:p>
        </w:tc>
        <w:tc>
          <w:tcPr>
            <w:tcW w:w="3510" w:type="dxa"/>
          </w:tcPr>
          <w:p w14:paraId="2888517F" w14:textId="77777777" w:rsidR="000D3F88" w:rsidRDefault="000D3F88" w:rsidP="000D3F88">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p>
          <w:p w14:paraId="6B05A5CC" w14:textId="753FE180" w:rsidR="00662B7D" w:rsidRPr="00832F1F" w:rsidRDefault="000D3F88" w:rsidP="00981F39">
            <w:pPr>
              <w:rPr>
                <w:rFonts w:ascii="Garamond" w:hAnsi="Garamond"/>
                <w:b/>
                <w:bCs/>
                <w:sz w:val="21"/>
                <w:szCs w:val="21"/>
              </w:rPr>
            </w:pPr>
            <w:r w:rsidRPr="00832F1F">
              <w:rPr>
                <w:rFonts w:ascii="Garamond" w:hAnsi="Garamond"/>
                <w:b/>
                <w:bCs/>
                <w:spacing w:val="5"/>
                <w:sz w:val="21"/>
                <w:szCs w:val="21"/>
                <w:shd w:val="clear" w:color="auto" w:fill="FDFDFD"/>
              </w:rPr>
              <w:t>Test 1</w:t>
            </w:r>
          </w:p>
        </w:tc>
      </w:tr>
      <w:tr w:rsidR="000D3F88" w:rsidRPr="00F014FE" w14:paraId="0933E759" w14:textId="77777777" w:rsidTr="00AE586B">
        <w:tc>
          <w:tcPr>
            <w:tcW w:w="9445" w:type="dxa"/>
            <w:gridSpan w:val="3"/>
          </w:tcPr>
          <w:p w14:paraId="3CE71C42" w14:textId="02382993" w:rsidR="000D3F88" w:rsidRDefault="000D3F88" w:rsidP="000D3F88">
            <w:pPr>
              <w:spacing w:before="240" w:after="240"/>
              <w:rPr>
                <w:rFonts w:ascii="Garamond" w:hAnsi="Garamond"/>
                <w:spacing w:val="5"/>
                <w:sz w:val="21"/>
                <w:szCs w:val="21"/>
                <w:shd w:val="clear" w:color="auto" w:fill="FDFDFD"/>
              </w:rPr>
            </w:pPr>
            <w:r w:rsidRPr="00D43CF4">
              <w:rPr>
                <w:rFonts w:ascii="Garamond" w:hAnsi="Garamond"/>
                <w:b/>
                <w:bCs/>
                <w:sz w:val="21"/>
                <w:szCs w:val="21"/>
              </w:rPr>
              <w:t xml:space="preserve">Unit 2: </w:t>
            </w:r>
            <w:r w:rsidR="0081566B">
              <w:rPr>
                <w:rFonts w:ascii="Garamond" w:hAnsi="Garamond"/>
                <w:b/>
                <w:bCs/>
                <w:sz w:val="21"/>
                <w:szCs w:val="21"/>
              </w:rPr>
              <w:t>Social Ontology and Social Categories</w:t>
            </w:r>
          </w:p>
        </w:tc>
      </w:tr>
      <w:tr w:rsidR="000B065D" w:rsidRPr="00F014FE" w14:paraId="2A004795" w14:textId="77777777" w:rsidTr="00AE586B">
        <w:tc>
          <w:tcPr>
            <w:tcW w:w="1075" w:type="dxa"/>
          </w:tcPr>
          <w:p w14:paraId="273EECDE" w14:textId="77777777" w:rsidR="000B065D" w:rsidRPr="00C31FE2" w:rsidRDefault="000B065D" w:rsidP="000B065D">
            <w:pPr>
              <w:rPr>
                <w:rFonts w:ascii="Garamond" w:hAnsi="Garamond"/>
                <w:sz w:val="21"/>
                <w:szCs w:val="21"/>
              </w:rPr>
            </w:pPr>
            <w:r w:rsidRPr="00C31FE2">
              <w:rPr>
                <w:rFonts w:ascii="Garamond" w:hAnsi="Garamond"/>
                <w:sz w:val="21"/>
                <w:szCs w:val="21"/>
              </w:rPr>
              <w:t>Week 6</w:t>
            </w:r>
          </w:p>
          <w:p w14:paraId="3411C895" w14:textId="42F6710E" w:rsidR="000B065D" w:rsidRPr="00C31FE2" w:rsidRDefault="000B065D" w:rsidP="000B065D">
            <w:pPr>
              <w:rPr>
                <w:rFonts w:ascii="Garamond" w:hAnsi="Garamond"/>
                <w:sz w:val="21"/>
                <w:szCs w:val="21"/>
              </w:rPr>
            </w:pPr>
            <w:r>
              <w:rPr>
                <w:rFonts w:ascii="Garamond" w:hAnsi="Garamond"/>
                <w:sz w:val="21"/>
                <w:szCs w:val="21"/>
              </w:rPr>
              <w:t>2.26-3.1</w:t>
            </w:r>
          </w:p>
        </w:tc>
        <w:tc>
          <w:tcPr>
            <w:tcW w:w="4860" w:type="dxa"/>
          </w:tcPr>
          <w:p w14:paraId="3087CAF9" w14:textId="77777777" w:rsidR="000B065D" w:rsidRPr="00185DDE" w:rsidRDefault="000B065D" w:rsidP="000B065D">
            <w:pPr>
              <w:pStyle w:val="NormalWeb"/>
              <w:shd w:val="clear" w:color="auto" w:fill="FFFFFF"/>
              <w:spacing w:before="0" w:beforeAutospacing="0" w:after="0" w:afterAutospacing="0"/>
              <w:jc w:val="both"/>
              <w:rPr>
                <w:rFonts w:ascii="Garamond" w:hAnsi="Garamond" w:cs="Calibri"/>
                <w:color w:val="000000" w:themeColor="text1"/>
                <w:sz w:val="21"/>
                <w:szCs w:val="21"/>
                <w:shd w:val="clear" w:color="auto" w:fill="FFFFFF"/>
              </w:rPr>
            </w:pPr>
            <w:r w:rsidRPr="00185DDE">
              <w:rPr>
                <w:rFonts w:ascii="Garamond" w:hAnsi="Garamond" w:cs="Calibri"/>
                <w:color w:val="000000" w:themeColor="text1"/>
                <w:sz w:val="21"/>
                <w:szCs w:val="21"/>
                <w:shd w:val="clear" w:color="auto" w:fill="FFFFFF"/>
              </w:rPr>
              <w:t xml:space="preserve">Deborah </w:t>
            </w:r>
            <w:proofErr w:type="spellStart"/>
            <w:r w:rsidRPr="00185DDE">
              <w:rPr>
                <w:rFonts w:ascii="Garamond" w:hAnsi="Garamond" w:cs="Calibri"/>
                <w:color w:val="000000" w:themeColor="text1"/>
                <w:sz w:val="21"/>
                <w:szCs w:val="21"/>
                <w:shd w:val="clear" w:color="auto" w:fill="FFFFFF"/>
              </w:rPr>
              <w:t>Tollefsen</w:t>
            </w:r>
            <w:proofErr w:type="spellEnd"/>
            <w:r w:rsidRPr="00185DDE">
              <w:rPr>
                <w:rFonts w:ascii="Garamond" w:hAnsi="Garamond" w:cs="Calibri"/>
                <w:color w:val="000000" w:themeColor="text1"/>
                <w:sz w:val="21"/>
                <w:szCs w:val="21"/>
                <w:shd w:val="clear" w:color="auto" w:fill="FFFFFF"/>
              </w:rPr>
              <w:t>, Social Ontology</w:t>
            </w:r>
          </w:p>
          <w:p w14:paraId="2948BDFE" w14:textId="4FE04F92" w:rsidR="000B065D" w:rsidRPr="00C31FE2" w:rsidRDefault="000B065D" w:rsidP="000B065D">
            <w:pPr>
              <w:rPr>
                <w:rFonts w:ascii="Garamond" w:hAnsi="Garamond"/>
                <w:sz w:val="21"/>
                <w:szCs w:val="21"/>
              </w:rPr>
            </w:pPr>
          </w:p>
        </w:tc>
        <w:tc>
          <w:tcPr>
            <w:tcW w:w="3510" w:type="dxa"/>
          </w:tcPr>
          <w:p w14:paraId="66AD8626" w14:textId="10AB3FB2" w:rsidR="000B065D" w:rsidRDefault="000B065D" w:rsidP="000B065D">
            <w:pPr>
              <w:rPr>
                <w:rFonts w:ascii="Garamond" w:hAnsi="Garamond"/>
                <w:sz w:val="21"/>
                <w:szCs w:val="21"/>
              </w:rPr>
            </w:pPr>
            <w:r>
              <w:rPr>
                <w:rFonts w:ascii="Garamond" w:hAnsi="Garamond"/>
                <w:spacing w:val="5"/>
                <w:sz w:val="21"/>
                <w:szCs w:val="21"/>
                <w:shd w:val="clear" w:color="auto" w:fill="FDFDFD"/>
              </w:rPr>
              <w:t xml:space="preserve">Discussion </w:t>
            </w:r>
          </w:p>
        </w:tc>
      </w:tr>
      <w:tr w:rsidR="000B065D" w:rsidRPr="00F014FE" w14:paraId="507E35F5" w14:textId="77777777" w:rsidTr="00AE586B">
        <w:tc>
          <w:tcPr>
            <w:tcW w:w="1075" w:type="dxa"/>
          </w:tcPr>
          <w:p w14:paraId="67C6E88E" w14:textId="77777777" w:rsidR="000B065D" w:rsidRPr="00C31FE2" w:rsidRDefault="000B065D" w:rsidP="000B065D">
            <w:pPr>
              <w:rPr>
                <w:rFonts w:ascii="Garamond" w:hAnsi="Garamond"/>
                <w:sz w:val="21"/>
                <w:szCs w:val="21"/>
              </w:rPr>
            </w:pPr>
            <w:r w:rsidRPr="00C31FE2">
              <w:rPr>
                <w:rFonts w:ascii="Garamond" w:hAnsi="Garamond"/>
                <w:sz w:val="21"/>
                <w:szCs w:val="21"/>
              </w:rPr>
              <w:t>Week 7</w:t>
            </w:r>
          </w:p>
          <w:p w14:paraId="54D49016" w14:textId="787C3B0A" w:rsidR="000B065D" w:rsidRPr="00C31FE2" w:rsidRDefault="000B065D" w:rsidP="000B065D">
            <w:pPr>
              <w:rPr>
                <w:rFonts w:ascii="Garamond" w:hAnsi="Garamond"/>
                <w:sz w:val="21"/>
                <w:szCs w:val="21"/>
              </w:rPr>
            </w:pPr>
            <w:r>
              <w:rPr>
                <w:rFonts w:ascii="Garamond" w:hAnsi="Garamond"/>
                <w:sz w:val="21"/>
                <w:szCs w:val="21"/>
              </w:rPr>
              <w:t>3.4-3.8</w:t>
            </w:r>
          </w:p>
        </w:tc>
        <w:tc>
          <w:tcPr>
            <w:tcW w:w="4860" w:type="dxa"/>
          </w:tcPr>
          <w:p w14:paraId="79A88989" w14:textId="64827870" w:rsidR="000B065D" w:rsidRPr="00C31FE2" w:rsidRDefault="000B065D" w:rsidP="000B065D">
            <w:pPr>
              <w:rPr>
                <w:rFonts w:ascii="Garamond" w:hAnsi="Garamond"/>
                <w:sz w:val="21"/>
                <w:szCs w:val="21"/>
              </w:rPr>
            </w:pPr>
            <w:r w:rsidRPr="00185DDE">
              <w:rPr>
                <w:rFonts w:ascii="Garamond" w:hAnsi="Garamond" w:cs="Calibri"/>
                <w:color w:val="000000" w:themeColor="text1"/>
                <w:sz w:val="21"/>
                <w:szCs w:val="21"/>
                <w:shd w:val="clear" w:color="auto" w:fill="FFFFFF"/>
              </w:rPr>
              <w:t xml:space="preserve">Helen </w:t>
            </w:r>
            <w:proofErr w:type="spellStart"/>
            <w:r w:rsidRPr="00185DDE">
              <w:rPr>
                <w:rFonts w:ascii="Garamond" w:hAnsi="Garamond" w:cs="Calibri"/>
                <w:color w:val="000000" w:themeColor="text1"/>
                <w:sz w:val="21"/>
                <w:szCs w:val="21"/>
                <w:shd w:val="clear" w:color="auto" w:fill="FFFFFF"/>
              </w:rPr>
              <w:t>Longino</w:t>
            </w:r>
            <w:proofErr w:type="spellEnd"/>
            <w:r w:rsidRPr="00185DDE">
              <w:rPr>
                <w:rFonts w:ascii="Garamond" w:hAnsi="Garamond" w:cs="Calibri"/>
                <w:color w:val="000000" w:themeColor="text1"/>
                <w:sz w:val="21"/>
                <w:szCs w:val="21"/>
                <w:shd w:val="clear" w:color="auto" w:fill="FFFFFF"/>
              </w:rPr>
              <w:t>, Individuals or Populations?</w:t>
            </w:r>
          </w:p>
        </w:tc>
        <w:tc>
          <w:tcPr>
            <w:tcW w:w="3510" w:type="dxa"/>
          </w:tcPr>
          <w:p w14:paraId="17591B6F" w14:textId="2E772D1F" w:rsidR="000B065D" w:rsidRPr="00C31FE2" w:rsidRDefault="000B065D" w:rsidP="000B065D">
            <w:pPr>
              <w:rPr>
                <w:rFonts w:ascii="Garamond" w:hAnsi="Garamond"/>
                <w:sz w:val="21"/>
                <w:szCs w:val="21"/>
              </w:rPr>
            </w:pPr>
            <w:r>
              <w:rPr>
                <w:rFonts w:ascii="Garamond" w:hAnsi="Garamond"/>
                <w:spacing w:val="5"/>
                <w:sz w:val="21"/>
                <w:szCs w:val="21"/>
                <w:shd w:val="clear" w:color="auto" w:fill="FDFDFD"/>
              </w:rPr>
              <w:t xml:space="preserve">Discussion </w:t>
            </w:r>
          </w:p>
        </w:tc>
      </w:tr>
      <w:tr w:rsidR="000B065D" w:rsidRPr="00F014FE" w14:paraId="58FA6C5D" w14:textId="77777777" w:rsidTr="00AE586B">
        <w:tc>
          <w:tcPr>
            <w:tcW w:w="1075" w:type="dxa"/>
          </w:tcPr>
          <w:p w14:paraId="14E8E088" w14:textId="77777777" w:rsidR="000B065D" w:rsidRPr="00C31FE2" w:rsidRDefault="000B065D" w:rsidP="000B065D">
            <w:pPr>
              <w:rPr>
                <w:rFonts w:ascii="Garamond" w:hAnsi="Garamond"/>
                <w:sz w:val="21"/>
                <w:szCs w:val="21"/>
              </w:rPr>
            </w:pPr>
            <w:r w:rsidRPr="00C31FE2">
              <w:rPr>
                <w:rFonts w:ascii="Garamond" w:hAnsi="Garamond"/>
                <w:sz w:val="21"/>
                <w:szCs w:val="21"/>
              </w:rPr>
              <w:t>Week 8</w:t>
            </w:r>
          </w:p>
          <w:p w14:paraId="44FA83CB" w14:textId="69425D7E" w:rsidR="000B065D" w:rsidRPr="00C31FE2" w:rsidRDefault="000B065D" w:rsidP="000B065D">
            <w:pPr>
              <w:rPr>
                <w:rFonts w:ascii="Garamond" w:hAnsi="Garamond"/>
                <w:sz w:val="21"/>
                <w:szCs w:val="21"/>
              </w:rPr>
            </w:pPr>
            <w:r>
              <w:rPr>
                <w:rFonts w:ascii="Garamond" w:hAnsi="Garamond"/>
                <w:sz w:val="21"/>
                <w:szCs w:val="21"/>
              </w:rPr>
              <w:t>3.11-3.15</w:t>
            </w:r>
          </w:p>
        </w:tc>
        <w:tc>
          <w:tcPr>
            <w:tcW w:w="4860" w:type="dxa"/>
          </w:tcPr>
          <w:p w14:paraId="599EDA09" w14:textId="2CF8D789" w:rsidR="000B065D" w:rsidRPr="00C31FE2" w:rsidRDefault="000B065D" w:rsidP="000B065D">
            <w:pPr>
              <w:rPr>
                <w:rFonts w:ascii="Garamond" w:hAnsi="Garamond"/>
                <w:sz w:val="21"/>
                <w:szCs w:val="21"/>
              </w:rPr>
            </w:pPr>
            <w:r>
              <w:rPr>
                <w:rFonts w:ascii="Garamond" w:hAnsi="Garamond"/>
                <w:sz w:val="21"/>
                <w:szCs w:val="21"/>
              </w:rPr>
              <w:t xml:space="preserve">Gregg Henriques and </w:t>
            </w:r>
            <w:proofErr w:type="spellStart"/>
            <w:r>
              <w:rPr>
                <w:rFonts w:ascii="Garamond" w:hAnsi="Garamond"/>
                <w:sz w:val="21"/>
                <w:szCs w:val="21"/>
              </w:rPr>
              <w:t>Mariafé</w:t>
            </w:r>
            <w:proofErr w:type="spellEnd"/>
            <w:r>
              <w:rPr>
                <w:rFonts w:ascii="Garamond" w:hAnsi="Garamond"/>
                <w:sz w:val="21"/>
                <w:szCs w:val="21"/>
              </w:rPr>
              <w:t xml:space="preserve"> </w:t>
            </w:r>
            <w:proofErr w:type="spellStart"/>
            <w:r>
              <w:rPr>
                <w:rFonts w:ascii="Garamond" w:hAnsi="Garamond"/>
                <w:sz w:val="21"/>
                <w:szCs w:val="21"/>
              </w:rPr>
              <w:t>Panizo</w:t>
            </w:r>
            <w:proofErr w:type="spellEnd"/>
            <w:r>
              <w:rPr>
                <w:rFonts w:ascii="Garamond" w:hAnsi="Garamond"/>
                <w:sz w:val="21"/>
                <w:szCs w:val="21"/>
              </w:rPr>
              <w:t>, Defining Mental Disorders and Depression</w:t>
            </w:r>
          </w:p>
        </w:tc>
        <w:tc>
          <w:tcPr>
            <w:tcW w:w="3510" w:type="dxa"/>
          </w:tcPr>
          <w:p w14:paraId="3E1F7C90" w14:textId="2D0ABF87" w:rsidR="000B065D" w:rsidRDefault="000B065D" w:rsidP="000B065D">
            <w:pPr>
              <w:rPr>
                <w:rFonts w:ascii="Garamond" w:hAnsi="Garamond"/>
                <w:sz w:val="21"/>
                <w:szCs w:val="21"/>
              </w:rPr>
            </w:pPr>
            <w:r>
              <w:rPr>
                <w:rFonts w:ascii="Garamond" w:hAnsi="Garamond"/>
                <w:spacing w:val="5"/>
                <w:sz w:val="21"/>
                <w:szCs w:val="21"/>
                <w:shd w:val="clear" w:color="auto" w:fill="FDFDFD"/>
              </w:rPr>
              <w:t xml:space="preserve">Discussion </w:t>
            </w:r>
          </w:p>
        </w:tc>
      </w:tr>
      <w:tr w:rsidR="000B065D" w:rsidRPr="00F014FE" w14:paraId="72E189A2" w14:textId="77777777" w:rsidTr="00AE586B">
        <w:tc>
          <w:tcPr>
            <w:tcW w:w="1075" w:type="dxa"/>
          </w:tcPr>
          <w:p w14:paraId="1A1C13A3" w14:textId="77777777" w:rsidR="000B065D" w:rsidRPr="00C31FE2" w:rsidRDefault="000B065D" w:rsidP="000B065D">
            <w:pPr>
              <w:rPr>
                <w:rFonts w:ascii="Garamond" w:hAnsi="Garamond"/>
                <w:sz w:val="21"/>
                <w:szCs w:val="21"/>
              </w:rPr>
            </w:pPr>
            <w:r w:rsidRPr="00C31FE2">
              <w:rPr>
                <w:rFonts w:ascii="Garamond" w:hAnsi="Garamond"/>
                <w:sz w:val="21"/>
                <w:szCs w:val="21"/>
              </w:rPr>
              <w:t>Week 9</w:t>
            </w:r>
          </w:p>
          <w:p w14:paraId="422A249D" w14:textId="37B4AD35" w:rsidR="000B065D" w:rsidRPr="00C31FE2" w:rsidRDefault="000B065D" w:rsidP="000B065D">
            <w:pPr>
              <w:rPr>
                <w:rFonts w:ascii="Garamond" w:hAnsi="Garamond"/>
                <w:sz w:val="21"/>
                <w:szCs w:val="21"/>
              </w:rPr>
            </w:pPr>
            <w:r>
              <w:rPr>
                <w:rFonts w:ascii="Garamond" w:hAnsi="Garamond"/>
                <w:sz w:val="21"/>
                <w:szCs w:val="21"/>
              </w:rPr>
              <w:t>3.25-3.29</w:t>
            </w:r>
          </w:p>
        </w:tc>
        <w:tc>
          <w:tcPr>
            <w:tcW w:w="4860" w:type="dxa"/>
          </w:tcPr>
          <w:p w14:paraId="65CB710D" w14:textId="575A087D" w:rsidR="000B065D" w:rsidRDefault="000B065D" w:rsidP="000B065D">
            <w:pPr>
              <w:pStyle w:val="NormalWeb"/>
              <w:shd w:val="clear" w:color="auto" w:fill="FFFFFF"/>
              <w:spacing w:before="0" w:beforeAutospacing="0" w:after="0" w:afterAutospacing="0"/>
              <w:jc w:val="both"/>
              <w:rPr>
                <w:rFonts w:ascii="Garamond" w:hAnsi="Garamond"/>
                <w:sz w:val="21"/>
                <w:szCs w:val="21"/>
              </w:rPr>
            </w:pPr>
            <w:r>
              <w:rPr>
                <w:rFonts w:ascii="Garamond" w:hAnsi="Garamond" w:cs="Calibri"/>
                <w:color w:val="000000" w:themeColor="text1"/>
                <w:sz w:val="21"/>
                <w:szCs w:val="21"/>
                <w:shd w:val="clear" w:color="auto" w:fill="FFFFFF"/>
              </w:rPr>
              <w:t xml:space="preserve">Sally </w:t>
            </w:r>
            <w:proofErr w:type="spellStart"/>
            <w:r w:rsidRPr="00D43CF4">
              <w:rPr>
                <w:rFonts w:ascii="Garamond" w:hAnsi="Garamond" w:cs="Calibri"/>
                <w:color w:val="000000" w:themeColor="text1"/>
                <w:sz w:val="21"/>
                <w:szCs w:val="21"/>
                <w:shd w:val="clear" w:color="auto" w:fill="FFFFFF"/>
              </w:rPr>
              <w:t>Haslanger</w:t>
            </w:r>
            <w:proofErr w:type="spellEnd"/>
            <w:r w:rsidRPr="00D43CF4">
              <w:rPr>
                <w:rFonts w:ascii="Garamond" w:hAnsi="Garamond" w:cs="Calibri"/>
                <w:color w:val="000000" w:themeColor="text1"/>
                <w:sz w:val="21"/>
                <w:szCs w:val="21"/>
                <w:shd w:val="clear" w:color="auto" w:fill="FFFFFF"/>
              </w:rPr>
              <w:t xml:space="preserve">, Gender and race: (What) are they? (What) do we want them to be? </w:t>
            </w:r>
          </w:p>
        </w:tc>
        <w:tc>
          <w:tcPr>
            <w:tcW w:w="3510" w:type="dxa"/>
          </w:tcPr>
          <w:p w14:paraId="12F59854" w14:textId="4BDF019A" w:rsidR="000B065D" w:rsidRPr="00C31FE2" w:rsidRDefault="000B065D" w:rsidP="000B065D">
            <w:pPr>
              <w:rPr>
                <w:rFonts w:ascii="Garamond" w:hAnsi="Garamond"/>
                <w:sz w:val="21"/>
                <w:szCs w:val="21"/>
              </w:rPr>
            </w:pPr>
            <w:r>
              <w:rPr>
                <w:rFonts w:ascii="Garamond" w:hAnsi="Garamond"/>
                <w:spacing w:val="5"/>
                <w:sz w:val="21"/>
                <w:szCs w:val="21"/>
                <w:shd w:val="clear" w:color="auto" w:fill="FDFDFD"/>
              </w:rPr>
              <w:t xml:space="preserve">Discussion </w:t>
            </w:r>
          </w:p>
        </w:tc>
      </w:tr>
      <w:tr w:rsidR="000B065D" w:rsidRPr="00F014FE" w14:paraId="18B1A9CF" w14:textId="77777777" w:rsidTr="00AE586B">
        <w:tc>
          <w:tcPr>
            <w:tcW w:w="1075" w:type="dxa"/>
          </w:tcPr>
          <w:p w14:paraId="5169F1C1" w14:textId="77777777" w:rsidR="000B065D" w:rsidRPr="00C31FE2" w:rsidRDefault="000B065D" w:rsidP="000B065D">
            <w:pPr>
              <w:rPr>
                <w:rFonts w:ascii="Garamond" w:hAnsi="Garamond"/>
                <w:sz w:val="21"/>
                <w:szCs w:val="21"/>
              </w:rPr>
            </w:pPr>
            <w:r w:rsidRPr="00C31FE2">
              <w:rPr>
                <w:rFonts w:ascii="Garamond" w:hAnsi="Garamond"/>
                <w:sz w:val="21"/>
                <w:szCs w:val="21"/>
              </w:rPr>
              <w:t>Week 10</w:t>
            </w:r>
          </w:p>
          <w:p w14:paraId="686C5426" w14:textId="0967596B" w:rsidR="000B065D" w:rsidRPr="00C31FE2" w:rsidRDefault="000B065D" w:rsidP="000B065D">
            <w:pPr>
              <w:rPr>
                <w:rFonts w:ascii="Garamond" w:hAnsi="Garamond"/>
                <w:sz w:val="21"/>
                <w:szCs w:val="21"/>
              </w:rPr>
            </w:pPr>
            <w:r>
              <w:rPr>
                <w:rFonts w:ascii="Garamond" w:hAnsi="Garamond"/>
                <w:sz w:val="21"/>
                <w:szCs w:val="21"/>
              </w:rPr>
              <w:t>4.3-4.5</w:t>
            </w:r>
          </w:p>
        </w:tc>
        <w:tc>
          <w:tcPr>
            <w:tcW w:w="4860" w:type="dxa"/>
          </w:tcPr>
          <w:p w14:paraId="1EE52A3F" w14:textId="340499A6" w:rsidR="000B065D" w:rsidRPr="007E5019" w:rsidRDefault="000B065D" w:rsidP="000B065D">
            <w:pPr>
              <w:rPr>
                <w:rFonts w:ascii="Garamond" w:hAnsi="Garamond"/>
                <w:sz w:val="21"/>
                <w:szCs w:val="21"/>
              </w:rPr>
            </w:pPr>
            <w:r>
              <w:rPr>
                <w:rFonts w:ascii="Garamond" w:hAnsi="Garamond" w:cs="Calibri"/>
                <w:color w:val="000000" w:themeColor="text1"/>
                <w:sz w:val="21"/>
                <w:szCs w:val="21"/>
                <w:shd w:val="clear" w:color="auto" w:fill="FFFFFF"/>
              </w:rPr>
              <w:t xml:space="preserve">Jorge </w:t>
            </w:r>
            <w:proofErr w:type="spellStart"/>
            <w:r w:rsidRPr="00D43CF4">
              <w:rPr>
                <w:rFonts w:ascii="Garamond" w:hAnsi="Garamond" w:cs="Calibri"/>
                <w:color w:val="000000" w:themeColor="text1"/>
                <w:sz w:val="21"/>
                <w:szCs w:val="21"/>
                <w:shd w:val="clear" w:color="auto" w:fill="FFFFFF"/>
              </w:rPr>
              <w:t>Gracia</w:t>
            </w:r>
            <w:proofErr w:type="spellEnd"/>
            <w:r w:rsidRPr="00D43CF4">
              <w:rPr>
                <w:rFonts w:ascii="Garamond" w:hAnsi="Garamond" w:cs="Calibri"/>
                <w:color w:val="000000" w:themeColor="text1"/>
                <w:sz w:val="21"/>
                <w:szCs w:val="21"/>
                <w:shd w:val="clear" w:color="auto" w:fill="FFFFFF"/>
              </w:rPr>
              <w:t xml:space="preserve">, The Nature of Ethnicity, with Special Reference to Hispanic/Latino Identity </w:t>
            </w:r>
          </w:p>
        </w:tc>
        <w:tc>
          <w:tcPr>
            <w:tcW w:w="3510" w:type="dxa"/>
          </w:tcPr>
          <w:p w14:paraId="78362F16" w14:textId="77777777" w:rsidR="000B065D" w:rsidRDefault="000B065D" w:rsidP="000B065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p>
          <w:p w14:paraId="04FA7D9D" w14:textId="29444637" w:rsidR="00662B7D" w:rsidRPr="00832F1F" w:rsidRDefault="000B065D" w:rsidP="00E22645">
            <w:pPr>
              <w:rPr>
                <w:rFonts w:ascii="Garamond" w:hAnsi="Garamond"/>
                <w:b/>
                <w:bCs/>
                <w:sz w:val="21"/>
                <w:szCs w:val="21"/>
              </w:rPr>
            </w:pPr>
            <w:r w:rsidRPr="00832F1F">
              <w:rPr>
                <w:rFonts w:ascii="Garamond" w:hAnsi="Garamond"/>
                <w:b/>
                <w:bCs/>
                <w:spacing w:val="5"/>
                <w:sz w:val="21"/>
                <w:szCs w:val="21"/>
                <w:shd w:val="clear" w:color="auto" w:fill="FDFDFD"/>
              </w:rPr>
              <w:t>Test 2</w:t>
            </w:r>
          </w:p>
        </w:tc>
      </w:tr>
      <w:tr w:rsidR="000B065D" w:rsidRPr="00F014FE" w14:paraId="1BDD648C" w14:textId="77777777" w:rsidTr="00612DFD">
        <w:tc>
          <w:tcPr>
            <w:tcW w:w="9445" w:type="dxa"/>
            <w:gridSpan w:val="3"/>
            <w:tcBorders>
              <w:top w:val="single" w:sz="4" w:space="0" w:color="auto"/>
              <w:left w:val="single" w:sz="4" w:space="0" w:color="auto"/>
              <w:bottom w:val="single" w:sz="4" w:space="0" w:color="auto"/>
            </w:tcBorders>
            <w:vAlign w:val="center"/>
          </w:tcPr>
          <w:p w14:paraId="72CC1F65" w14:textId="67B71577" w:rsidR="000B065D" w:rsidRDefault="000B065D" w:rsidP="000B065D">
            <w:pPr>
              <w:spacing w:before="240" w:after="240"/>
              <w:rPr>
                <w:rFonts w:ascii="Garamond" w:hAnsi="Garamond"/>
                <w:spacing w:val="5"/>
                <w:sz w:val="21"/>
                <w:szCs w:val="21"/>
                <w:shd w:val="clear" w:color="auto" w:fill="FDFDFD"/>
              </w:rPr>
            </w:pPr>
            <w:r w:rsidRPr="00185DDE">
              <w:rPr>
                <w:rFonts w:ascii="Garamond" w:hAnsi="Garamond"/>
                <w:b/>
                <w:bCs/>
                <w:sz w:val="21"/>
                <w:szCs w:val="21"/>
              </w:rPr>
              <w:t xml:space="preserve">Unit </w:t>
            </w:r>
            <w:r>
              <w:rPr>
                <w:rFonts w:ascii="Garamond" w:hAnsi="Garamond"/>
                <w:b/>
                <w:bCs/>
                <w:sz w:val="21"/>
                <w:szCs w:val="21"/>
              </w:rPr>
              <w:t>3</w:t>
            </w:r>
            <w:r w:rsidRPr="00185DDE">
              <w:rPr>
                <w:rFonts w:ascii="Garamond" w:hAnsi="Garamond"/>
                <w:b/>
                <w:bCs/>
                <w:sz w:val="21"/>
                <w:szCs w:val="21"/>
              </w:rPr>
              <w:t xml:space="preserve">: </w:t>
            </w:r>
            <w:r w:rsidRPr="005D4372">
              <w:rPr>
                <w:rFonts w:ascii="Garamond" w:hAnsi="Garamond"/>
                <w:b/>
                <w:bCs/>
                <w:sz w:val="21"/>
                <w:szCs w:val="21"/>
              </w:rPr>
              <w:t>How does social science explain social phenomena?</w:t>
            </w:r>
          </w:p>
        </w:tc>
      </w:tr>
      <w:tr w:rsidR="000B065D" w:rsidRPr="00F014FE" w14:paraId="5425CBBC" w14:textId="77777777" w:rsidTr="00AE586B">
        <w:tc>
          <w:tcPr>
            <w:tcW w:w="1075" w:type="dxa"/>
            <w:tcBorders>
              <w:top w:val="single" w:sz="4" w:space="0" w:color="auto"/>
              <w:left w:val="single" w:sz="4" w:space="0" w:color="auto"/>
              <w:bottom w:val="single" w:sz="4" w:space="0" w:color="auto"/>
              <w:right w:val="single" w:sz="4" w:space="0" w:color="auto"/>
            </w:tcBorders>
          </w:tcPr>
          <w:p w14:paraId="17671645" w14:textId="77777777" w:rsidR="000B065D" w:rsidRPr="00C31FE2" w:rsidRDefault="000B065D" w:rsidP="000B065D">
            <w:pPr>
              <w:rPr>
                <w:rFonts w:ascii="Garamond" w:hAnsi="Garamond"/>
                <w:sz w:val="21"/>
                <w:szCs w:val="21"/>
              </w:rPr>
            </w:pPr>
            <w:r w:rsidRPr="00C31FE2">
              <w:rPr>
                <w:rFonts w:ascii="Garamond" w:hAnsi="Garamond"/>
                <w:sz w:val="21"/>
                <w:szCs w:val="21"/>
              </w:rPr>
              <w:t>Week 11</w:t>
            </w:r>
          </w:p>
          <w:p w14:paraId="68CE0C83" w14:textId="4F352A87" w:rsidR="000B065D" w:rsidRPr="00C31FE2" w:rsidRDefault="000B065D" w:rsidP="000B065D">
            <w:pPr>
              <w:rPr>
                <w:rFonts w:ascii="Garamond" w:hAnsi="Garamond"/>
                <w:sz w:val="21"/>
                <w:szCs w:val="21"/>
              </w:rPr>
            </w:pPr>
            <w:r>
              <w:rPr>
                <w:rFonts w:ascii="Garamond" w:hAnsi="Garamond"/>
                <w:sz w:val="21"/>
                <w:szCs w:val="21"/>
              </w:rPr>
              <w:t>4.8-4.12</w:t>
            </w:r>
          </w:p>
        </w:tc>
        <w:tc>
          <w:tcPr>
            <w:tcW w:w="4860" w:type="dxa"/>
            <w:tcBorders>
              <w:top w:val="single" w:sz="4" w:space="0" w:color="auto"/>
              <w:left w:val="single" w:sz="4" w:space="0" w:color="auto"/>
              <w:bottom w:val="single" w:sz="4" w:space="0" w:color="auto"/>
            </w:tcBorders>
          </w:tcPr>
          <w:p w14:paraId="43C2E750" w14:textId="09B4C0F3" w:rsidR="000B065D" w:rsidRPr="00C31FE2" w:rsidRDefault="007569F3" w:rsidP="000B065D">
            <w:pPr>
              <w:rPr>
                <w:rFonts w:ascii="Garamond" w:hAnsi="Garamond"/>
                <w:sz w:val="21"/>
                <w:szCs w:val="21"/>
              </w:rPr>
            </w:pPr>
            <w:r>
              <w:rPr>
                <w:rFonts w:ascii="Garamond" w:hAnsi="Garamond" w:cs="Calibri"/>
                <w:color w:val="000000" w:themeColor="text1"/>
                <w:sz w:val="21"/>
                <w:szCs w:val="21"/>
                <w:shd w:val="clear" w:color="auto" w:fill="FFFFFF"/>
              </w:rPr>
              <w:t>James Woodward, Explanation in Psychiatry</w:t>
            </w:r>
          </w:p>
        </w:tc>
        <w:tc>
          <w:tcPr>
            <w:tcW w:w="3510" w:type="dxa"/>
            <w:tcBorders>
              <w:bottom w:val="single" w:sz="4" w:space="0" w:color="auto"/>
            </w:tcBorders>
          </w:tcPr>
          <w:p w14:paraId="2730CD38" w14:textId="51B94D83" w:rsidR="000B065D" w:rsidRDefault="000B065D" w:rsidP="000B065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p>
          <w:p w14:paraId="163D9911" w14:textId="77777777" w:rsidR="000B065D" w:rsidRPr="00C31FE2" w:rsidRDefault="000B065D" w:rsidP="000B065D">
            <w:pPr>
              <w:rPr>
                <w:rFonts w:ascii="Garamond" w:hAnsi="Garamond"/>
                <w:sz w:val="21"/>
                <w:szCs w:val="21"/>
              </w:rPr>
            </w:pPr>
          </w:p>
        </w:tc>
      </w:tr>
      <w:tr w:rsidR="000B065D" w:rsidRPr="00F014FE" w14:paraId="55883D9D" w14:textId="77777777" w:rsidTr="00AE586B">
        <w:tc>
          <w:tcPr>
            <w:tcW w:w="1075" w:type="dxa"/>
            <w:tcBorders>
              <w:top w:val="single" w:sz="4" w:space="0" w:color="auto"/>
              <w:left w:val="single" w:sz="4" w:space="0" w:color="auto"/>
              <w:bottom w:val="single" w:sz="4" w:space="0" w:color="auto"/>
              <w:right w:val="single" w:sz="4" w:space="0" w:color="auto"/>
            </w:tcBorders>
          </w:tcPr>
          <w:p w14:paraId="4905CBBB" w14:textId="77777777" w:rsidR="000B065D" w:rsidRPr="00C31FE2" w:rsidRDefault="000B065D" w:rsidP="000B065D">
            <w:pPr>
              <w:rPr>
                <w:rFonts w:ascii="Garamond" w:hAnsi="Garamond"/>
                <w:sz w:val="21"/>
                <w:szCs w:val="21"/>
              </w:rPr>
            </w:pPr>
            <w:r w:rsidRPr="00C31FE2">
              <w:rPr>
                <w:rFonts w:ascii="Garamond" w:hAnsi="Garamond"/>
                <w:sz w:val="21"/>
                <w:szCs w:val="21"/>
              </w:rPr>
              <w:t>Week 12</w:t>
            </w:r>
          </w:p>
          <w:p w14:paraId="7E659601" w14:textId="27917AC4" w:rsidR="000B065D" w:rsidRPr="00C31FE2" w:rsidRDefault="000B065D" w:rsidP="000B065D">
            <w:pPr>
              <w:rPr>
                <w:rFonts w:ascii="Garamond" w:hAnsi="Garamond"/>
                <w:sz w:val="21"/>
                <w:szCs w:val="21"/>
              </w:rPr>
            </w:pPr>
            <w:r>
              <w:rPr>
                <w:rFonts w:ascii="Garamond" w:hAnsi="Garamond"/>
                <w:sz w:val="21"/>
                <w:szCs w:val="21"/>
              </w:rPr>
              <w:t>4.15-4.19</w:t>
            </w:r>
          </w:p>
        </w:tc>
        <w:tc>
          <w:tcPr>
            <w:tcW w:w="4860" w:type="dxa"/>
            <w:tcBorders>
              <w:top w:val="single" w:sz="4" w:space="0" w:color="auto"/>
              <w:left w:val="single" w:sz="4" w:space="0" w:color="auto"/>
              <w:bottom w:val="single" w:sz="4" w:space="0" w:color="auto"/>
              <w:right w:val="single" w:sz="4" w:space="0" w:color="auto"/>
            </w:tcBorders>
          </w:tcPr>
          <w:p w14:paraId="1A3892BC" w14:textId="6C04EBE6" w:rsidR="000B065D" w:rsidRPr="00C31FE2" w:rsidRDefault="000B065D" w:rsidP="000B065D">
            <w:pPr>
              <w:rPr>
                <w:rFonts w:ascii="Garamond" w:hAnsi="Garamond"/>
                <w:sz w:val="21"/>
                <w:szCs w:val="21"/>
              </w:rPr>
            </w:pPr>
            <w:r w:rsidRPr="00D43CF4">
              <w:rPr>
                <w:rFonts w:ascii="Garamond" w:hAnsi="Garamond" w:cs="Calibri"/>
                <w:color w:val="000000" w:themeColor="text1"/>
                <w:sz w:val="21"/>
                <w:szCs w:val="21"/>
                <w:shd w:val="clear" w:color="auto" w:fill="FFFFFF"/>
              </w:rPr>
              <w:t>James Woodward, Explanation in the Social Sciences</w:t>
            </w:r>
          </w:p>
        </w:tc>
        <w:tc>
          <w:tcPr>
            <w:tcW w:w="3510" w:type="dxa"/>
            <w:tcBorders>
              <w:top w:val="single" w:sz="4" w:space="0" w:color="auto"/>
              <w:left w:val="single" w:sz="4" w:space="0" w:color="auto"/>
              <w:right w:val="single" w:sz="4" w:space="0" w:color="auto"/>
            </w:tcBorders>
          </w:tcPr>
          <w:p w14:paraId="0761FF35" w14:textId="4CDF716E" w:rsidR="000B065D" w:rsidRDefault="000B065D" w:rsidP="000B065D">
            <w:pPr>
              <w:rPr>
                <w:rFonts w:ascii="Garamond" w:hAnsi="Garamond"/>
                <w:sz w:val="21"/>
                <w:szCs w:val="21"/>
              </w:rPr>
            </w:pPr>
            <w:r>
              <w:rPr>
                <w:rFonts w:ascii="Garamond" w:hAnsi="Garamond"/>
                <w:spacing w:val="5"/>
                <w:sz w:val="21"/>
                <w:szCs w:val="21"/>
                <w:shd w:val="clear" w:color="auto" w:fill="FDFDFD"/>
              </w:rPr>
              <w:t xml:space="preserve">Discussion </w:t>
            </w:r>
          </w:p>
        </w:tc>
      </w:tr>
      <w:tr w:rsidR="000B065D" w:rsidRPr="00F014FE" w14:paraId="209FA4A8" w14:textId="77777777" w:rsidTr="00AE586B">
        <w:tc>
          <w:tcPr>
            <w:tcW w:w="1075" w:type="dxa"/>
            <w:tcBorders>
              <w:top w:val="single" w:sz="4" w:space="0" w:color="auto"/>
              <w:left w:val="single" w:sz="4" w:space="0" w:color="auto"/>
              <w:bottom w:val="single" w:sz="4" w:space="0" w:color="auto"/>
              <w:right w:val="single" w:sz="4" w:space="0" w:color="auto"/>
            </w:tcBorders>
          </w:tcPr>
          <w:p w14:paraId="66B09410" w14:textId="77777777" w:rsidR="000B065D" w:rsidRPr="00C31FE2" w:rsidRDefault="000B065D" w:rsidP="000B065D">
            <w:pPr>
              <w:rPr>
                <w:rFonts w:ascii="Garamond" w:hAnsi="Garamond"/>
                <w:sz w:val="21"/>
                <w:szCs w:val="21"/>
              </w:rPr>
            </w:pPr>
            <w:r w:rsidRPr="00C31FE2">
              <w:rPr>
                <w:rFonts w:ascii="Garamond" w:hAnsi="Garamond"/>
                <w:sz w:val="21"/>
                <w:szCs w:val="21"/>
              </w:rPr>
              <w:t>Week 13</w:t>
            </w:r>
          </w:p>
          <w:p w14:paraId="1F2D1676" w14:textId="37888BD2" w:rsidR="000B065D" w:rsidRPr="00C31FE2" w:rsidRDefault="000B065D" w:rsidP="000B065D">
            <w:pPr>
              <w:rPr>
                <w:rFonts w:ascii="Garamond" w:hAnsi="Garamond"/>
                <w:sz w:val="21"/>
                <w:szCs w:val="21"/>
              </w:rPr>
            </w:pPr>
            <w:r>
              <w:rPr>
                <w:rFonts w:ascii="Garamond" w:hAnsi="Garamond"/>
                <w:sz w:val="21"/>
                <w:szCs w:val="21"/>
              </w:rPr>
              <w:t>4.22-4.26</w:t>
            </w:r>
          </w:p>
        </w:tc>
        <w:tc>
          <w:tcPr>
            <w:tcW w:w="4860" w:type="dxa"/>
            <w:tcBorders>
              <w:top w:val="single" w:sz="4" w:space="0" w:color="auto"/>
              <w:left w:val="single" w:sz="4" w:space="0" w:color="auto"/>
              <w:bottom w:val="single" w:sz="4" w:space="0" w:color="auto"/>
              <w:right w:val="single" w:sz="4" w:space="0" w:color="auto"/>
            </w:tcBorders>
          </w:tcPr>
          <w:p w14:paraId="1FC36EE2" w14:textId="68C2C16D" w:rsidR="000B065D" w:rsidRPr="00C31FE2" w:rsidRDefault="000B065D" w:rsidP="000B065D">
            <w:pPr>
              <w:rPr>
                <w:rFonts w:ascii="Garamond" w:hAnsi="Garamond"/>
                <w:sz w:val="21"/>
                <w:szCs w:val="21"/>
              </w:rPr>
            </w:pPr>
            <w:r w:rsidRPr="00D43CF4">
              <w:rPr>
                <w:rFonts w:ascii="Garamond" w:hAnsi="Garamond" w:cs="Calibri"/>
                <w:color w:val="000000" w:themeColor="text1"/>
                <w:sz w:val="21"/>
                <w:szCs w:val="21"/>
                <w:shd w:val="clear" w:color="auto" w:fill="FFFFFF"/>
              </w:rPr>
              <w:t xml:space="preserve">Sally </w:t>
            </w:r>
            <w:proofErr w:type="spellStart"/>
            <w:r w:rsidRPr="00D43CF4">
              <w:rPr>
                <w:rFonts w:ascii="Garamond" w:hAnsi="Garamond" w:cs="Calibri"/>
                <w:color w:val="000000" w:themeColor="text1"/>
                <w:sz w:val="21"/>
                <w:szCs w:val="21"/>
                <w:shd w:val="clear" w:color="auto" w:fill="FFFFFF"/>
              </w:rPr>
              <w:t>Haslanger</w:t>
            </w:r>
            <w:proofErr w:type="spellEnd"/>
            <w:r w:rsidRPr="00D43CF4">
              <w:rPr>
                <w:rFonts w:ascii="Garamond" w:hAnsi="Garamond" w:cs="Calibri"/>
                <w:color w:val="000000" w:themeColor="text1"/>
                <w:sz w:val="21"/>
                <w:szCs w:val="21"/>
                <w:shd w:val="clear" w:color="auto" w:fill="FFFFFF"/>
              </w:rPr>
              <w:t xml:space="preserve">, </w:t>
            </w:r>
            <w:proofErr w:type="gramStart"/>
            <w:r w:rsidRPr="00D43CF4">
              <w:rPr>
                <w:rFonts w:ascii="Garamond" w:hAnsi="Garamond" w:cs="Calibri"/>
                <w:color w:val="000000" w:themeColor="text1"/>
                <w:sz w:val="21"/>
                <w:szCs w:val="21"/>
                <w:shd w:val="clear" w:color="auto" w:fill="FFFFFF"/>
              </w:rPr>
              <w:t>What</w:t>
            </w:r>
            <w:proofErr w:type="gramEnd"/>
            <w:r w:rsidRPr="00D43CF4">
              <w:rPr>
                <w:rFonts w:ascii="Garamond" w:hAnsi="Garamond" w:cs="Calibri"/>
                <w:color w:val="000000" w:themeColor="text1"/>
                <w:sz w:val="21"/>
                <w:szCs w:val="21"/>
                <w:shd w:val="clear" w:color="auto" w:fill="FFFFFF"/>
              </w:rPr>
              <w:t xml:space="preserve"> is a (social) structural explanation?</w:t>
            </w:r>
          </w:p>
        </w:tc>
        <w:tc>
          <w:tcPr>
            <w:tcW w:w="3510" w:type="dxa"/>
            <w:tcBorders>
              <w:left w:val="single" w:sz="4" w:space="0" w:color="auto"/>
              <w:bottom w:val="single" w:sz="4" w:space="0" w:color="auto"/>
              <w:right w:val="single" w:sz="4" w:space="0" w:color="auto"/>
            </w:tcBorders>
          </w:tcPr>
          <w:p w14:paraId="2F6068C2" w14:textId="043DE9A4" w:rsidR="000B065D" w:rsidRPr="00C31FE2" w:rsidRDefault="000B065D" w:rsidP="000B065D">
            <w:pPr>
              <w:rPr>
                <w:rFonts w:ascii="Garamond" w:hAnsi="Garamond"/>
                <w:sz w:val="21"/>
                <w:szCs w:val="21"/>
              </w:rPr>
            </w:pPr>
            <w:r>
              <w:rPr>
                <w:rFonts w:ascii="Garamond" w:hAnsi="Garamond"/>
                <w:spacing w:val="5"/>
                <w:sz w:val="21"/>
                <w:szCs w:val="21"/>
                <w:shd w:val="clear" w:color="auto" w:fill="FDFDFD"/>
              </w:rPr>
              <w:t xml:space="preserve">Discussion </w:t>
            </w:r>
          </w:p>
        </w:tc>
      </w:tr>
      <w:tr w:rsidR="000B065D" w:rsidRPr="00F014FE" w14:paraId="4A5ADDA3" w14:textId="77777777" w:rsidTr="00AE586B">
        <w:tc>
          <w:tcPr>
            <w:tcW w:w="1075" w:type="dxa"/>
            <w:tcBorders>
              <w:top w:val="single" w:sz="4" w:space="0" w:color="auto"/>
              <w:left w:val="single" w:sz="4" w:space="0" w:color="auto"/>
              <w:bottom w:val="single" w:sz="4" w:space="0" w:color="auto"/>
              <w:right w:val="single" w:sz="4" w:space="0" w:color="auto"/>
            </w:tcBorders>
          </w:tcPr>
          <w:p w14:paraId="277C9421" w14:textId="77777777" w:rsidR="000B065D" w:rsidRPr="00C31FE2" w:rsidRDefault="000B065D" w:rsidP="000B065D">
            <w:pPr>
              <w:rPr>
                <w:rFonts w:ascii="Garamond" w:hAnsi="Garamond"/>
                <w:sz w:val="21"/>
                <w:szCs w:val="21"/>
              </w:rPr>
            </w:pPr>
            <w:r w:rsidRPr="00C31FE2">
              <w:rPr>
                <w:rFonts w:ascii="Garamond" w:hAnsi="Garamond"/>
                <w:sz w:val="21"/>
                <w:szCs w:val="21"/>
              </w:rPr>
              <w:t>Week 14</w:t>
            </w:r>
          </w:p>
          <w:p w14:paraId="714B7A52" w14:textId="2CF7C77B" w:rsidR="000B065D" w:rsidRPr="00C31FE2" w:rsidRDefault="000B065D" w:rsidP="000B065D">
            <w:pPr>
              <w:rPr>
                <w:rFonts w:ascii="Garamond" w:hAnsi="Garamond"/>
                <w:sz w:val="21"/>
                <w:szCs w:val="21"/>
              </w:rPr>
            </w:pPr>
            <w:r>
              <w:rPr>
                <w:rFonts w:ascii="Garamond" w:hAnsi="Garamond"/>
                <w:sz w:val="21"/>
                <w:szCs w:val="21"/>
              </w:rPr>
              <w:t>4.29-5.3</w:t>
            </w:r>
          </w:p>
        </w:tc>
        <w:tc>
          <w:tcPr>
            <w:tcW w:w="4860" w:type="dxa"/>
            <w:tcBorders>
              <w:top w:val="single" w:sz="4" w:space="0" w:color="auto"/>
              <w:left w:val="single" w:sz="4" w:space="0" w:color="auto"/>
              <w:bottom w:val="single" w:sz="4" w:space="0" w:color="auto"/>
              <w:right w:val="single" w:sz="4" w:space="0" w:color="auto"/>
            </w:tcBorders>
          </w:tcPr>
          <w:p w14:paraId="77A08ECD" w14:textId="3675687F" w:rsidR="000B065D" w:rsidRPr="00C31FE2" w:rsidRDefault="000B065D" w:rsidP="000B065D">
            <w:pPr>
              <w:rPr>
                <w:rFonts w:ascii="Garamond" w:hAnsi="Garamond"/>
                <w:sz w:val="21"/>
                <w:szCs w:val="21"/>
              </w:rPr>
            </w:pPr>
            <w:proofErr w:type="spellStart"/>
            <w:r>
              <w:rPr>
                <w:rFonts w:ascii="Garamond" w:hAnsi="Garamond"/>
                <w:sz w:val="21"/>
                <w:szCs w:val="21"/>
              </w:rPr>
              <w:t>Saray</w:t>
            </w:r>
            <w:proofErr w:type="spellEnd"/>
            <w:r>
              <w:rPr>
                <w:rFonts w:ascii="Garamond" w:hAnsi="Garamond"/>
                <w:sz w:val="21"/>
                <w:szCs w:val="21"/>
              </w:rPr>
              <w:t xml:space="preserve"> Ayala-López and Erin Beeghly, Explaining Injustice: Structural analysis, Bias and Individuals.  </w:t>
            </w:r>
          </w:p>
        </w:tc>
        <w:tc>
          <w:tcPr>
            <w:tcW w:w="3510" w:type="dxa"/>
            <w:tcBorders>
              <w:top w:val="single" w:sz="4" w:space="0" w:color="auto"/>
              <w:left w:val="single" w:sz="4" w:space="0" w:color="auto"/>
              <w:right w:val="single" w:sz="4" w:space="0" w:color="auto"/>
            </w:tcBorders>
          </w:tcPr>
          <w:p w14:paraId="659347C8" w14:textId="5638F7BE" w:rsidR="000B065D" w:rsidRDefault="000B065D" w:rsidP="000B065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p>
          <w:p w14:paraId="5E35A07E" w14:textId="77777777" w:rsidR="000B065D" w:rsidRDefault="000B065D" w:rsidP="000B065D">
            <w:pPr>
              <w:rPr>
                <w:rFonts w:ascii="Garamond" w:hAnsi="Garamond"/>
                <w:sz w:val="21"/>
                <w:szCs w:val="21"/>
              </w:rPr>
            </w:pPr>
          </w:p>
        </w:tc>
      </w:tr>
      <w:tr w:rsidR="000B065D" w:rsidRPr="00F014FE" w14:paraId="37DDB4FE" w14:textId="77777777" w:rsidTr="00AE586B">
        <w:tc>
          <w:tcPr>
            <w:tcW w:w="1075" w:type="dxa"/>
            <w:tcBorders>
              <w:top w:val="single" w:sz="4" w:space="0" w:color="auto"/>
              <w:left w:val="single" w:sz="4" w:space="0" w:color="auto"/>
              <w:bottom w:val="single" w:sz="4" w:space="0" w:color="auto"/>
              <w:right w:val="single" w:sz="4" w:space="0" w:color="auto"/>
            </w:tcBorders>
          </w:tcPr>
          <w:p w14:paraId="1AF58438" w14:textId="77777777" w:rsidR="000B065D" w:rsidRPr="00C31FE2" w:rsidRDefault="000B065D" w:rsidP="000B065D">
            <w:pPr>
              <w:rPr>
                <w:rFonts w:ascii="Garamond" w:hAnsi="Garamond"/>
                <w:sz w:val="21"/>
                <w:szCs w:val="21"/>
              </w:rPr>
            </w:pPr>
            <w:r w:rsidRPr="00C31FE2">
              <w:rPr>
                <w:rFonts w:ascii="Garamond" w:hAnsi="Garamond"/>
                <w:sz w:val="21"/>
                <w:szCs w:val="21"/>
              </w:rPr>
              <w:lastRenderedPageBreak/>
              <w:t>Week 15</w:t>
            </w:r>
          </w:p>
          <w:p w14:paraId="57DE0F31" w14:textId="11470CD7" w:rsidR="000B065D" w:rsidRPr="00C31FE2" w:rsidRDefault="000B065D" w:rsidP="000B065D">
            <w:pPr>
              <w:rPr>
                <w:rFonts w:ascii="Garamond" w:hAnsi="Garamond"/>
                <w:sz w:val="21"/>
                <w:szCs w:val="21"/>
              </w:rPr>
            </w:pPr>
            <w:r>
              <w:rPr>
                <w:rFonts w:ascii="Garamond" w:hAnsi="Garamond"/>
                <w:sz w:val="21"/>
                <w:szCs w:val="21"/>
              </w:rPr>
              <w:t>5.6-5.10</w:t>
            </w:r>
          </w:p>
        </w:tc>
        <w:tc>
          <w:tcPr>
            <w:tcW w:w="4860" w:type="dxa"/>
            <w:tcBorders>
              <w:top w:val="single" w:sz="4" w:space="0" w:color="auto"/>
              <w:left w:val="single" w:sz="4" w:space="0" w:color="auto"/>
              <w:bottom w:val="single" w:sz="4" w:space="0" w:color="auto"/>
              <w:right w:val="single" w:sz="4" w:space="0" w:color="auto"/>
            </w:tcBorders>
          </w:tcPr>
          <w:p w14:paraId="7CF9A323" w14:textId="3F5FFA36" w:rsidR="000B065D" w:rsidRPr="00C31FE2" w:rsidRDefault="000B065D" w:rsidP="000B065D">
            <w:pPr>
              <w:rPr>
                <w:rFonts w:ascii="Garamond" w:hAnsi="Garamond"/>
                <w:sz w:val="21"/>
                <w:szCs w:val="21"/>
              </w:rPr>
            </w:pPr>
            <w:r>
              <w:rPr>
                <w:rFonts w:ascii="Garamond" w:hAnsi="Garamond"/>
                <w:sz w:val="21"/>
                <w:szCs w:val="21"/>
              </w:rPr>
              <w:t xml:space="preserve">Lauren Ross, </w:t>
            </w:r>
            <w:proofErr w:type="gramStart"/>
            <w:r>
              <w:rPr>
                <w:rFonts w:ascii="Garamond" w:hAnsi="Garamond"/>
                <w:sz w:val="21"/>
                <w:szCs w:val="21"/>
              </w:rPr>
              <w:t>What</w:t>
            </w:r>
            <w:proofErr w:type="gramEnd"/>
            <w:r>
              <w:rPr>
                <w:rFonts w:ascii="Garamond" w:hAnsi="Garamond"/>
                <w:sz w:val="21"/>
                <w:szCs w:val="21"/>
              </w:rPr>
              <w:t xml:space="preserve"> is a social structural explanation? A causal account </w:t>
            </w:r>
          </w:p>
        </w:tc>
        <w:tc>
          <w:tcPr>
            <w:tcW w:w="3510" w:type="dxa"/>
            <w:tcBorders>
              <w:left w:val="single" w:sz="4" w:space="0" w:color="auto"/>
              <w:bottom w:val="single" w:sz="4" w:space="0" w:color="auto"/>
              <w:right w:val="single" w:sz="4" w:space="0" w:color="auto"/>
            </w:tcBorders>
          </w:tcPr>
          <w:p w14:paraId="0FF47BD7" w14:textId="62851295" w:rsidR="000B065D" w:rsidRDefault="000B065D" w:rsidP="000B065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p>
          <w:p w14:paraId="313F9FFA" w14:textId="77777777" w:rsidR="000B065D" w:rsidRDefault="000B065D" w:rsidP="000B065D">
            <w:pPr>
              <w:rPr>
                <w:rFonts w:ascii="Garamond" w:hAnsi="Garamond"/>
                <w:b/>
                <w:bCs/>
                <w:spacing w:val="5"/>
                <w:sz w:val="21"/>
                <w:szCs w:val="21"/>
                <w:shd w:val="clear" w:color="auto" w:fill="FDFDFD"/>
              </w:rPr>
            </w:pPr>
            <w:r w:rsidRPr="00832F1F">
              <w:rPr>
                <w:rFonts w:ascii="Garamond" w:hAnsi="Garamond"/>
                <w:b/>
                <w:bCs/>
                <w:spacing w:val="5"/>
                <w:sz w:val="21"/>
                <w:szCs w:val="21"/>
                <w:shd w:val="clear" w:color="auto" w:fill="FDFDFD"/>
              </w:rPr>
              <w:t>Test 3</w:t>
            </w:r>
          </w:p>
          <w:p w14:paraId="70E90E7D" w14:textId="20E08F70" w:rsidR="000B065D" w:rsidRPr="00C31FE2" w:rsidRDefault="000B065D" w:rsidP="000B065D">
            <w:pPr>
              <w:rPr>
                <w:rFonts w:ascii="Garamond" w:hAnsi="Garamond"/>
                <w:sz w:val="21"/>
                <w:szCs w:val="21"/>
              </w:rPr>
            </w:pPr>
            <w:r w:rsidRPr="00832F1F">
              <w:rPr>
                <w:rFonts w:ascii="Garamond" w:hAnsi="Garamond"/>
                <w:b/>
                <w:bCs/>
                <w:spacing w:val="5"/>
                <w:sz w:val="21"/>
                <w:szCs w:val="21"/>
                <w:shd w:val="clear" w:color="auto" w:fill="FDFDFD"/>
              </w:rPr>
              <w:t>Final paper</w:t>
            </w:r>
            <w:r>
              <w:rPr>
                <w:rFonts w:ascii="Garamond" w:hAnsi="Garamond"/>
                <w:spacing w:val="5"/>
                <w:sz w:val="21"/>
                <w:szCs w:val="21"/>
                <w:shd w:val="clear" w:color="auto" w:fill="FDFDFD"/>
              </w:rPr>
              <w:t xml:space="preserve"> (Due 5.10 at 11:59pm.)</w:t>
            </w:r>
          </w:p>
        </w:tc>
      </w:tr>
    </w:tbl>
    <w:p w14:paraId="50430048" w14:textId="77777777" w:rsidR="00AF35BD" w:rsidRDefault="00AF35BD" w:rsidP="0055265F">
      <w:pPr>
        <w:jc w:val="both"/>
        <w:rPr>
          <w:rFonts w:ascii="Garamond" w:hAnsi="Garamond"/>
          <w:b/>
          <w:caps/>
          <w:sz w:val="21"/>
          <w:szCs w:val="21"/>
        </w:rPr>
      </w:pPr>
    </w:p>
    <w:p w14:paraId="54C738C5" w14:textId="6528248D" w:rsidR="00A433C9" w:rsidRDefault="00A433C9" w:rsidP="00A433C9">
      <w:pPr>
        <w:jc w:val="both"/>
        <w:rPr>
          <w:rFonts w:ascii="Garamond" w:hAnsi="Garamond"/>
          <w:sz w:val="21"/>
          <w:szCs w:val="21"/>
        </w:rPr>
      </w:pPr>
      <w:r>
        <w:rPr>
          <w:rFonts w:ascii="Garamond" w:hAnsi="Garamond"/>
          <w:sz w:val="21"/>
          <w:szCs w:val="21"/>
        </w:rPr>
        <w:t xml:space="preserve">* All discussions are due </w:t>
      </w:r>
      <w:r w:rsidR="0030153A">
        <w:rPr>
          <w:rFonts w:ascii="Garamond" w:hAnsi="Garamond"/>
          <w:sz w:val="21"/>
          <w:szCs w:val="21"/>
          <w:u w:val="single"/>
        </w:rPr>
        <w:t>Wednesday</w:t>
      </w:r>
      <w:r w:rsidR="00515FF2">
        <w:rPr>
          <w:rFonts w:ascii="Garamond" w:hAnsi="Garamond"/>
          <w:sz w:val="21"/>
          <w:szCs w:val="21"/>
        </w:rPr>
        <w:t xml:space="preserve"> right before class. </w:t>
      </w:r>
      <w:r>
        <w:rPr>
          <w:rFonts w:ascii="Garamond" w:hAnsi="Garamond"/>
          <w:sz w:val="21"/>
          <w:szCs w:val="21"/>
        </w:rPr>
        <w:t xml:space="preserve">Tests will be taken in the classroom on the </w:t>
      </w:r>
      <w:r w:rsidR="00DF79BC" w:rsidRPr="0030153A">
        <w:rPr>
          <w:rFonts w:ascii="Garamond" w:hAnsi="Garamond"/>
          <w:sz w:val="21"/>
          <w:szCs w:val="21"/>
          <w:u w:val="single"/>
        </w:rPr>
        <w:t>Friday</w:t>
      </w:r>
      <w:r>
        <w:rPr>
          <w:rFonts w:ascii="Garamond" w:hAnsi="Garamond"/>
          <w:sz w:val="21"/>
          <w:szCs w:val="21"/>
        </w:rPr>
        <w:t xml:space="preserve"> of the week specified in the </w:t>
      </w:r>
      <w:r w:rsidR="00DF79BC">
        <w:rPr>
          <w:rFonts w:ascii="Garamond" w:hAnsi="Garamond"/>
          <w:sz w:val="21"/>
          <w:szCs w:val="21"/>
        </w:rPr>
        <w:t>schedule</w:t>
      </w:r>
      <w:r>
        <w:rPr>
          <w:rFonts w:ascii="Garamond" w:hAnsi="Garamond"/>
          <w:sz w:val="21"/>
          <w:szCs w:val="21"/>
        </w:rPr>
        <w:t xml:space="preserve">.  </w:t>
      </w:r>
    </w:p>
    <w:p w14:paraId="7435FD96" w14:textId="77777777" w:rsidR="00AF35BD" w:rsidRDefault="00AF35BD" w:rsidP="0055265F">
      <w:pPr>
        <w:jc w:val="both"/>
        <w:rPr>
          <w:rFonts w:ascii="Garamond" w:hAnsi="Garamond"/>
          <w:b/>
          <w:caps/>
          <w:sz w:val="21"/>
          <w:szCs w:val="21"/>
        </w:rPr>
      </w:pPr>
    </w:p>
    <w:p w14:paraId="68793A66" w14:textId="356EBC2E" w:rsidR="00C938EA" w:rsidRPr="00462C91" w:rsidRDefault="00C938EA" w:rsidP="0055265F">
      <w:pPr>
        <w:jc w:val="both"/>
        <w:rPr>
          <w:rFonts w:ascii="Garamond" w:hAnsi="Garamond"/>
          <w:b/>
          <w:caps/>
          <w:sz w:val="21"/>
          <w:szCs w:val="21"/>
        </w:rPr>
      </w:pPr>
      <w:r w:rsidRPr="00462C91">
        <w:rPr>
          <w:rFonts w:ascii="Garamond" w:hAnsi="Garamond"/>
          <w:b/>
          <w:caps/>
          <w:sz w:val="21"/>
          <w:szCs w:val="21"/>
        </w:rPr>
        <w:t>V</w:t>
      </w:r>
      <w:r w:rsidR="005A6989" w:rsidRPr="00462C91">
        <w:rPr>
          <w:rFonts w:ascii="Garamond" w:hAnsi="Garamond"/>
          <w:b/>
          <w:caps/>
          <w:sz w:val="21"/>
          <w:szCs w:val="21"/>
        </w:rPr>
        <w:t>II</w:t>
      </w:r>
      <w:r w:rsidRPr="00462C91">
        <w:rPr>
          <w:rFonts w:ascii="Garamond" w:hAnsi="Garamond"/>
          <w:b/>
          <w:caps/>
          <w:sz w:val="21"/>
          <w:szCs w:val="21"/>
        </w:rPr>
        <w:t xml:space="preserve">. course Policies </w:t>
      </w:r>
      <w:r w:rsidR="0053782E" w:rsidRPr="00462C91">
        <w:rPr>
          <w:rFonts w:ascii="Garamond" w:hAnsi="Garamond"/>
          <w:b/>
          <w:caps/>
          <w:sz w:val="21"/>
          <w:szCs w:val="21"/>
        </w:rPr>
        <w:t xml:space="preserve">and </w:t>
      </w:r>
      <w:r w:rsidR="0053782E" w:rsidRPr="00462C91">
        <w:rPr>
          <w:rFonts w:ascii="Garamond" w:hAnsi="Garamond" w:cs="Arial"/>
          <w:b/>
          <w:bCs/>
          <w:color w:val="000000" w:themeColor="text1"/>
          <w:sz w:val="21"/>
          <w:szCs w:val="21"/>
        </w:rPr>
        <w:t>STUDENT RESOURCES</w:t>
      </w:r>
    </w:p>
    <w:p w14:paraId="185F95B9" w14:textId="0A248C47" w:rsidR="00527624" w:rsidRPr="00462C91" w:rsidRDefault="00527624" w:rsidP="0055265F">
      <w:pPr>
        <w:ind w:left="720"/>
        <w:jc w:val="both"/>
        <w:rPr>
          <w:rFonts w:ascii="Garamond" w:hAnsi="Garamond"/>
          <w:sz w:val="21"/>
          <w:szCs w:val="21"/>
        </w:rPr>
      </w:pPr>
    </w:p>
    <w:p w14:paraId="70824D33" w14:textId="77777777" w:rsidR="00672610" w:rsidRPr="003729EC" w:rsidRDefault="00672610" w:rsidP="00672610">
      <w:pPr>
        <w:pStyle w:val="NormalWeb"/>
        <w:numPr>
          <w:ilvl w:val="0"/>
          <w:numId w:val="14"/>
        </w:numPr>
        <w:shd w:val="clear" w:color="auto" w:fill="FFFFFF"/>
        <w:spacing w:before="0" w:beforeAutospacing="0" w:after="0" w:afterAutospacing="0" w:line="236" w:lineRule="atLeast"/>
        <w:ind w:left="360"/>
        <w:jc w:val="both"/>
        <w:rPr>
          <w:rFonts w:ascii="Garamond" w:hAnsi="Garamond" w:cs="Arial"/>
          <w:color w:val="000000" w:themeColor="text1"/>
          <w:sz w:val="21"/>
          <w:szCs w:val="21"/>
        </w:rPr>
      </w:pPr>
      <w:r w:rsidRPr="00C87363">
        <w:rPr>
          <w:rFonts w:ascii="Garamond" w:hAnsi="Garamond" w:cs="Arial"/>
          <w:color w:val="000000" w:themeColor="text1"/>
          <w:sz w:val="21"/>
          <w:szCs w:val="21"/>
        </w:rPr>
        <w:t>All work done in this course is subject to the CSUS academic honesty policy, which you may read at:</w:t>
      </w:r>
      <w:hyperlink r:id="rId10" w:history="1">
        <w:r w:rsidRPr="00C87363">
          <w:rPr>
            <w:rStyle w:val="Hyperlink"/>
            <w:rFonts w:ascii="Garamond" w:hAnsi="Garamond" w:cs="Arial"/>
            <w:color w:val="1155CC"/>
            <w:sz w:val="21"/>
            <w:szCs w:val="21"/>
          </w:rPr>
          <w:t xml:space="preserve"> Academic Honesty Policy &amp; Procedures.</w:t>
        </w:r>
      </w:hyperlink>
      <w:r w:rsidRPr="00C87363">
        <w:rPr>
          <w:rFonts w:ascii="Garamond" w:hAnsi="Garamond" w:cs="Arial"/>
          <w:color w:val="000000"/>
          <w:sz w:val="21"/>
          <w:szCs w:val="21"/>
        </w:rPr>
        <w:t xml:space="preserve"> </w:t>
      </w:r>
      <w:r w:rsidRPr="00C87363">
        <w:rPr>
          <w:rFonts w:ascii="Garamond" w:hAnsi="Garamond" w:cs="Arial"/>
          <w:color w:val="000000" w:themeColor="text1"/>
          <w:sz w:val="21"/>
          <w:szCs w:val="21"/>
        </w:rPr>
        <w:t xml:space="preserve">You can also check the </w:t>
      </w:r>
      <w:hyperlink r:id="rId11" w:history="1">
        <w:r w:rsidRPr="00C87363">
          <w:rPr>
            <w:rStyle w:val="Hyperlink"/>
            <w:rFonts w:ascii="Garamond" w:hAnsi="Garamond" w:cs="Arial"/>
            <w:sz w:val="21"/>
            <w:szCs w:val="21"/>
          </w:rPr>
          <w:t>Library’s guide on Plagiarism</w:t>
        </w:r>
      </w:hyperlink>
      <w:r>
        <w:rPr>
          <w:rFonts w:ascii="Garamond" w:hAnsi="Garamond" w:cs="Arial"/>
          <w:color w:val="000000" w:themeColor="text1"/>
          <w:sz w:val="21"/>
          <w:szCs w:val="21"/>
        </w:rPr>
        <w:t xml:space="preserve"> and </w:t>
      </w:r>
      <w:r w:rsidRPr="00C8512E">
        <w:rPr>
          <w:rFonts w:ascii="Garamond" w:hAnsi="Garamond" w:cs="Arial"/>
          <w:i/>
          <w:iCs/>
          <w:color w:val="000000" w:themeColor="text1"/>
          <w:sz w:val="21"/>
          <w:szCs w:val="21"/>
        </w:rPr>
        <w:t>my note on Canvas</w:t>
      </w:r>
      <w:r>
        <w:rPr>
          <w:rFonts w:ascii="Garamond" w:hAnsi="Garamond" w:cs="Arial"/>
          <w:color w:val="000000" w:themeColor="text1"/>
          <w:sz w:val="21"/>
          <w:szCs w:val="21"/>
        </w:rPr>
        <w:t xml:space="preserve">. </w:t>
      </w:r>
    </w:p>
    <w:p w14:paraId="51D89B1B" w14:textId="77777777" w:rsidR="00672610" w:rsidRPr="002523A8" w:rsidRDefault="00672610" w:rsidP="0067261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Arial"/>
          <w:color w:val="000000" w:themeColor="text1"/>
          <w:sz w:val="21"/>
          <w:szCs w:val="21"/>
        </w:rPr>
        <w:t xml:space="preserve">If you are experiencing serious distress, you can contact either </w:t>
      </w:r>
      <w:hyperlink r:id="rId12" w:history="1">
        <w:r w:rsidRPr="00C87363">
          <w:rPr>
            <w:rStyle w:val="Hyperlink"/>
            <w:rFonts w:ascii="Garamond" w:hAnsi="Garamond" w:cs="Arial"/>
            <w:color w:val="835EA5"/>
            <w:sz w:val="21"/>
            <w:szCs w:val="21"/>
          </w:rPr>
          <w:t>Student Health and Counseling Services</w:t>
        </w:r>
      </w:hyperlink>
      <w:r w:rsidRPr="00C87363">
        <w:rPr>
          <w:rFonts w:ascii="Garamond" w:hAnsi="Garamond" w:cs="Arial"/>
          <w:color w:val="616161"/>
          <w:sz w:val="21"/>
          <w:szCs w:val="21"/>
        </w:rPr>
        <w:t xml:space="preserve"> or </w:t>
      </w:r>
      <w:hyperlink r:id="rId13" w:history="1">
        <w:r w:rsidRPr="00C87363">
          <w:rPr>
            <w:rStyle w:val="Hyperlink"/>
            <w:rFonts w:ascii="Garamond" w:hAnsi="Garamond" w:cs="Arial"/>
            <w:color w:val="835EA5"/>
            <w:sz w:val="21"/>
            <w:szCs w:val="21"/>
          </w:rPr>
          <w:t>Peer and Academic Resource Center</w:t>
        </w:r>
      </w:hyperlink>
      <w:r w:rsidRPr="00C87363">
        <w:rPr>
          <w:rFonts w:ascii="Garamond" w:hAnsi="Garamond" w:cs="Arial"/>
          <w:color w:val="616161"/>
          <w:sz w:val="21"/>
          <w:szCs w:val="21"/>
        </w:rPr>
        <w:t xml:space="preserve">. </w:t>
      </w:r>
    </w:p>
    <w:p w14:paraId="7DC34521" w14:textId="77777777" w:rsidR="00672610" w:rsidRPr="00C87363" w:rsidRDefault="00672610" w:rsidP="0067261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Pr>
          <w:rFonts w:ascii="Garamond" w:hAnsi="Garamond" w:cs="Arial"/>
          <w:color w:val="000000" w:themeColor="text1"/>
          <w:sz w:val="21"/>
          <w:szCs w:val="21"/>
        </w:rPr>
        <w:t xml:space="preserve">You can check out a laptop at the </w:t>
      </w:r>
      <w:hyperlink r:id="rId14" w:history="1">
        <w:r w:rsidRPr="002523A8">
          <w:rPr>
            <w:rStyle w:val="Hyperlink"/>
            <w:rFonts w:ascii="Garamond" w:hAnsi="Garamond" w:cs="Arial"/>
            <w:sz w:val="21"/>
            <w:szCs w:val="21"/>
          </w:rPr>
          <w:t>CSUS University Library</w:t>
        </w:r>
      </w:hyperlink>
      <w:r>
        <w:rPr>
          <w:rFonts w:ascii="Garamond" w:hAnsi="Garamond" w:cs="Arial"/>
          <w:color w:val="000000" w:themeColor="text1"/>
          <w:sz w:val="21"/>
          <w:szCs w:val="21"/>
        </w:rPr>
        <w:t xml:space="preserve">.  </w:t>
      </w:r>
    </w:p>
    <w:p w14:paraId="473FF986" w14:textId="77777777" w:rsidR="00672610" w:rsidRPr="00C87363" w:rsidRDefault="00672610" w:rsidP="0067261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Calibri"/>
          <w:color w:val="000000" w:themeColor="text1"/>
          <w:sz w:val="21"/>
          <w:szCs w:val="21"/>
          <w:shd w:val="clear" w:color="auto" w:fill="FFFFFF"/>
        </w:rPr>
        <w:t>If you are experiencing any COVID- like symptoms (fever, cough, sore throat, muscle aches, loss of smell or taste, nausea, diarrhea, or headache) or have had exposure to someone who has tested positive for COVID</w:t>
      </w:r>
      <w:r>
        <w:rPr>
          <w:rFonts w:ascii="Garamond" w:hAnsi="Garamond" w:cs="Calibri"/>
          <w:color w:val="000000" w:themeColor="text1"/>
          <w:sz w:val="21"/>
          <w:szCs w:val="21"/>
          <w:shd w:val="clear" w:color="auto" w:fill="FFFFFF"/>
        </w:rPr>
        <w:t>,</w:t>
      </w:r>
      <w:r w:rsidRPr="00C87363">
        <w:rPr>
          <w:rFonts w:ascii="Garamond" w:hAnsi="Garamond" w:cs="Calibri"/>
          <w:color w:val="000000" w:themeColor="text1"/>
          <w:sz w:val="21"/>
          <w:szCs w:val="21"/>
          <w:shd w:val="clear" w:color="auto" w:fill="FFFFFF"/>
        </w:rPr>
        <w:t xml:space="preserve"> contact </w:t>
      </w:r>
      <w:hyperlink r:id="rId15" w:history="1">
        <w:r w:rsidRPr="00634C4F">
          <w:rPr>
            <w:rStyle w:val="Hyperlink"/>
            <w:rFonts w:ascii="Garamond" w:hAnsi="Garamond" w:cs="Calibri"/>
            <w:sz w:val="21"/>
            <w:szCs w:val="21"/>
            <w:shd w:val="clear" w:color="auto" w:fill="FFFFFF"/>
          </w:rPr>
          <w:t>Student Health &amp; Counseling Services (SHCS)</w:t>
        </w:r>
      </w:hyperlink>
      <w:r>
        <w:rPr>
          <w:rFonts w:ascii="Garamond" w:hAnsi="Garamond" w:cs="Arial"/>
          <w:color w:val="000000"/>
          <w:sz w:val="21"/>
          <w:szCs w:val="21"/>
        </w:rPr>
        <w:t xml:space="preserve"> and notify me. More information can be found </w:t>
      </w:r>
      <w:hyperlink r:id="rId16" w:history="1">
        <w:r w:rsidRPr="0062052C">
          <w:rPr>
            <w:rStyle w:val="Hyperlink"/>
            <w:rFonts w:ascii="Garamond" w:hAnsi="Garamond" w:cs="Arial"/>
            <w:sz w:val="21"/>
            <w:szCs w:val="21"/>
          </w:rPr>
          <w:t>here</w:t>
        </w:r>
      </w:hyperlink>
      <w:r>
        <w:rPr>
          <w:rFonts w:ascii="Garamond" w:hAnsi="Garamond" w:cs="Arial"/>
          <w:color w:val="000000"/>
          <w:sz w:val="21"/>
          <w:szCs w:val="21"/>
        </w:rPr>
        <w:t xml:space="preserve">. </w:t>
      </w:r>
    </w:p>
    <w:p w14:paraId="7C54714D" w14:textId="77777777" w:rsidR="00672610" w:rsidRDefault="00672610" w:rsidP="00672610">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8C1614">
        <w:rPr>
          <w:rFonts w:ascii="Garamond" w:hAnsi="Garamond" w:cs="Calibri"/>
          <w:sz w:val="21"/>
          <w:szCs w:val="21"/>
          <w:shd w:val="clear" w:color="auto" w:fill="FFFFFF"/>
        </w:rPr>
        <w:t xml:space="preserve">If you believe that you require disability-related academic adjustments (including pregnancy-related disabilities), please contact </w:t>
      </w:r>
      <w:hyperlink r:id="rId17" w:history="1">
        <w:r w:rsidRPr="008C1614">
          <w:rPr>
            <w:rStyle w:val="Hyperlink"/>
            <w:rFonts w:ascii="Garamond" w:hAnsi="Garamond" w:cs="Calibri"/>
            <w:sz w:val="21"/>
            <w:szCs w:val="21"/>
            <w:shd w:val="clear" w:color="auto" w:fill="FFFFFF"/>
          </w:rPr>
          <w:t>Services for Students with Disabilities (SSWD</w:t>
        </w:r>
      </w:hyperlink>
      <w:r w:rsidRPr="008C1614">
        <w:rPr>
          <w:rFonts w:ascii="Garamond" w:hAnsi="Garamond" w:cs="Calibri"/>
          <w:sz w:val="21"/>
          <w:szCs w:val="21"/>
          <w:shd w:val="clear" w:color="auto" w:fill="FFFFFF"/>
        </w:rPr>
        <w:t xml:space="preserve">) to discuss eligibility. A current accommodation letter from SSWD is required before any modifications. These adjustments are not retroactive. </w:t>
      </w:r>
    </w:p>
    <w:p w14:paraId="4E8B9F31" w14:textId="77777777" w:rsidR="00672610" w:rsidRPr="00E31195" w:rsidRDefault="00672610" w:rsidP="00672610">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E31195">
        <w:rPr>
          <w:rFonts w:ascii="Garamond" w:hAnsi="Garamond" w:cs="TimesNewRomanPSMT"/>
          <w:sz w:val="21"/>
          <w:szCs w:val="21"/>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but is not limited to rape, relationship violence, or stalking, all faculty and staff members are obligated to report this disclosure to the university’s Title IX Coordinator. Contact Sac State’s Title IX Coordinator, Skip Bishop, at 916.278.5770 or email at </w:t>
      </w:r>
      <w:r w:rsidRPr="00E31195">
        <w:rPr>
          <w:rFonts w:ascii="Garamond" w:hAnsi="Garamond" w:cs="TimesNewRomanPSMT"/>
          <w:color w:val="0560BF"/>
          <w:sz w:val="21"/>
          <w:szCs w:val="21"/>
        </w:rPr>
        <w:t>william.bishop@csus.edu</w:t>
      </w:r>
      <w:r w:rsidRPr="00E31195">
        <w:rPr>
          <w:rFonts w:ascii="Garamond" w:hAnsi="Garamond" w:cs="TimesNewRomanPSMT"/>
          <w:sz w:val="21"/>
          <w:szCs w:val="21"/>
        </w:rPr>
        <w:t xml:space="preserve">.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Student Health &amp; Counseling Services at The WELL 916.278.6461; </w:t>
      </w:r>
      <w:hyperlink r:id="rId18" w:history="1">
        <w:r w:rsidRPr="00E31195">
          <w:rPr>
            <w:rStyle w:val="Hyperlink"/>
            <w:rFonts w:ascii="Garamond" w:hAnsi="Garamond" w:cs="TimesNewRomanPSMT"/>
            <w:sz w:val="21"/>
            <w:szCs w:val="21"/>
          </w:rPr>
          <w:t>www.csus.edu/shcs</w:t>
        </w:r>
      </w:hyperlink>
      <w:r w:rsidRPr="00E31195">
        <w:rPr>
          <w:rStyle w:val="Hyperlink"/>
          <w:rFonts w:ascii="Garamond" w:hAnsi="Garamond" w:cs="TimesNewRomanPSMT"/>
          <w:sz w:val="21"/>
          <w:szCs w:val="21"/>
        </w:rPr>
        <w:t>.</w:t>
      </w:r>
      <w:r w:rsidRPr="00E31195">
        <w:rPr>
          <w:rStyle w:val="Hyperlink"/>
          <w:rFonts w:ascii="Garamond" w:hAnsi="Garamond" w:cs="TimesNewRomanPSMT"/>
          <w:sz w:val="21"/>
          <w:szCs w:val="21"/>
          <w:u w:val="none"/>
        </w:rPr>
        <w:t xml:space="preserve"> </w:t>
      </w:r>
      <w:r w:rsidRPr="00E31195">
        <w:rPr>
          <w:rFonts w:ascii="Garamond" w:hAnsi="Garamond" w:cs="TimesNewRomanPSMT"/>
          <w:sz w:val="21"/>
          <w:szCs w:val="21"/>
        </w:rPr>
        <w:t xml:space="preserve">Campus Confidential Advocate – Laura </w:t>
      </w:r>
      <w:proofErr w:type="spellStart"/>
      <w:r w:rsidRPr="00E31195">
        <w:rPr>
          <w:rFonts w:ascii="Garamond" w:hAnsi="Garamond" w:cs="TimesNewRomanPSMT"/>
          <w:sz w:val="21"/>
          <w:szCs w:val="21"/>
        </w:rPr>
        <w:t>Swartzen</w:t>
      </w:r>
      <w:proofErr w:type="spellEnd"/>
      <w:r w:rsidRPr="00E31195">
        <w:rPr>
          <w:rFonts w:ascii="Garamond" w:hAnsi="Garamond" w:cs="TimesNewRomanPSMT"/>
          <w:sz w:val="21"/>
          <w:szCs w:val="21"/>
        </w:rPr>
        <w:t xml:space="preserve"> (</w:t>
      </w:r>
      <w:hyperlink r:id="rId19" w:history="1">
        <w:r w:rsidRPr="00E31195">
          <w:rPr>
            <w:rStyle w:val="Hyperlink"/>
            <w:rFonts w:ascii="Garamond" w:hAnsi="Garamond" w:cs="TimesNewRomanPSMT"/>
            <w:sz w:val="21"/>
            <w:szCs w:val="21"/>
          </w:rPr>
          <w:t>weave@csus.edu</w:t>
        </w:r>
      </w:hyperlink>
      <w:r w:rsidRPr="00E31195">
        <w:rPr>
          <w:rFonts w:ascii="Garamond" w:hAnsi="Garamond" w:cs="TimesNewRomanPSMT"/>
          <w:sz w:val="21"/>
          <w:szCs w:val="21"/>
        </w:rPr>
        <w:t>). On Campus Phone Number: 916.278.5850 (during business hours) WEAVE 24/7 Hotline: 916.920.2952.</w:t>
      </w:r>
    </w:p>
    <w:p w14:paraId="18AC33E5" w14:textId="214FA645" w:rsidR="00367639" w:rsidRDefault="00367639" w:rsidP="00367639">
      <w:pPr>
        <w:pStyle w:val="NormalWeb"/>
        <w:shd w:val="clear" w:color="auto" w:fill="FFFFFF"/>
        <w:spacing w:before="0" w:beforeAutospacing="0" w:after="0" w:afterAutospacing="0" w:line="236" w:lineRule="atLeast"/>
        <w:jc w:val="both"/>
        <w:rPr>
          <w:rFonts w:ascii="Garamond" w:hAnsi="Garamond" w:cs="Calibri"/>
          <w:color w:val="000000" w:themeColor="text1"/>
          <w:sz w:val="21"/>
          <w:szCs w:val="21"/>
          <w:shd w:val="clear" w:color="auto" w:fill="FFFFFF"/>
        </w:rPr>
      </w:pPr>
    </w:p>
    <w:p w14:paraId="21505B7B" w14:textId="77777777" w:rsidR="00367639" w:rsidRDefault="00367639" w:rsidP="00367639">
      <w:pPr>
        <w:rPr>
          <w:rFonts w:ascii="Garamond" w:hAnsi="Garamond"/>
          <w:sz w:val="21"/>
          <w:szCs w:val="21"/>
        </w:rPr>
      </w:pPr>
    </w:p>
    <w:sectPr w:rsidR="00367639" w:rsidSect="005E35C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77AC" w14:textId="77777777" w:rsidR="00F74423" w:rsidRDefault="00F74423" w:rsidP="0095255A">
      <w:r>
        <w:separator/>
      </w:r>
    </w:p>
  </w:endnote>
  <w:endnote w:type="continuationSeparator" w:id="0">
    <w:p w14:paraId="1C14B8F9" w14:textId="77777777" w:rsidR="00F74423" w:rsidRDefault="00F74423" w:rsidP="009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311776"/>
      <w:docPartObj>
        <w:docPartGallery w:val="Page Numbers (Bottom of Page)"/>
        <w:docPartUnique/>
      </w:docPartObj>
    </w:sdtPr>
    <w:sdtEndPr>
      <w:rPr>
        <w:rStyle w:val="PageNumber"/>
      </w:rPr>
    </w:sdtEndPr>
    <w:sdtContent>
      <w:p w14:paraId="3D0E5843" w14:textId="07694308" w:rsidR="00B97214" w:rsidRDefault="00B97214" w:rsidP="009D1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71A72" w14:textId="77777777" w:rsidR="00B97214" w:rsidRDefault="00B97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514208"/>
      <w:docPartObj>
        <w:docPartGallery w:val="Page Numbers (Bottom of Page)"/>
        <w:docPartUnique/>
      </w:docPartObj>
    </w:sdtPr>
    <w:sdtEndPr>
      <w:rPr>
        <w:rStyle w:val="PageNumber"/>
        <w:rFonts w:ascii="Garamond" w:hAnsi="Garamond"/>
        <w:sz w:val="20"/>
        <w:szCs w:val="20"/>
      </w:rPr>
    </w:sdtEndPr>
    <w:sdtContent>
      <w:p w14:paraId="30C878CA" w14:textId="39527CDE" w:rsidR="00B97214" w:rsidRDefault="00B97214" w:rsidP="009D1666">
        <w:pPr>
          <w:pStyle w:val="Footer"/>
          <w:framePr w:wrap="none" w:vAnchor="text" w:hAnchor="margin" w:xAlign="center" w:y="1"/>
          <w:rPr>
            <w:rStyle w:val="PageNumber"/>
          </w:rPr>
        </w:pPr>
        <w:r w:rsidRPr="00B97214">
          <w:rPr>
            <w:rStyle w:val="PageNumber"/>
            <w:rFonts w:ascii="Garamond" w:hAnsi="Garamond"/>
            <w:sz w:val="20"/>
            <w:szCs w:val="20"/>
          </w:rPr>
          <w:fldChar w:fldCharType="begin"/>
        </w:r>
        <w:r w:rsidRPr="00B97214">
          <w:rPr>
            <w:rStyle w:val="PageNumber"/>
            <w:rFonts w:ascii="Garamond" w:hAnsi="Garamond"/>
            <w:sz w:val="20"/>
            <w:szCs w:val="20"/>
          </w:rPr>
          <w:instrText xml:space="preserve"> PAGE </w:instrText>
        </w:r>
        <w:r w:rsidRPr="00B97214">
          <w:rPr>
            <w:rStyle w:val="PageNumber"/>
            <w:rFonts w:ascii="Garamond" w:hAnsi="Garamond"/>
            <w:sz w:val="20"/>
            <w:szCs w:val="20"/>
          </w:rPr>
          <w:fldChar w:fldCharType="separate"/>
        </w:r>
        <w:r w:rsidRPr="00B97214">
          <w:rPr>
            <w:rStyle w:val="PageNumber"/>
            <w:rFonts w:ascii="Garamond" w:hAnsi="Garamond"/>
            <w:noProof/>
            <w:sz w:val="20"/>
            <w:szCs w:val="20"/>
          </w:rPr>
          <w:t>1</w:t>
        </w:r>
        <w:r w:rsidRPr="00B97214">
          <w:rPr>
            <w:rStyle w:val="PageNumber"/>
            <w:rFonts w:ascii="Garamond" w:hAnsi="Garamond"/>
            <w:sz w:val="20"/>
            <w:szCs w:val="20"/>
          </w:rPr>
          <w:fldChar w:fldCharType="end"/>
        </w:r>
      </w:p>
    </w:sdtContent>
  </w:sdt>
  <w:p w14:paraId="1A079AC0" w14:textId="77777777" w:rsidR="00B97214" w:rsidRDefault="00B9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6B02" w14:textId="77777777" w:rsidR="00F74423" w:rsidRDefault="00F74423" w:rsidP="0095255A">
      <w:r>
        <w:separator/>
      </w:r>
    </w:p>
  </w:footnote>
  <w:footnote w:type="continuationSeparator" w:id="0">
    <w:p w14:paraId="0464E0EB" w14:textId="77777777" w:rsidR="00F74423" w:rsidRDefault="00F74423" w:rsidP="0095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A02"/>
    <w:multiLevelType w:val="hybridMultilevel"/>
    <w:tmpl w:val="5462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F5F87"/>
    <w:multiLevelType w:val="hybridMultilevel"/>
    <w:tmpl w:val="F0C8D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1533"/>
    <w:multiLevelType w:val="hybridMultilevel"/>
    <w:tmpl w:val="09DE02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E2220"/>
    <w:multiLevelType w:val="hybridMultilevel"/>
    <w:tmpl w:val="B4B04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B4FC8"/>
    <w:multiLevelType w:val="hybridMultilevel"/>
    <w:tmpl w:val="8304B432"/>
    <w:lvl w:ilvl="0" w:tplc="E3CEE8F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396774"/>
    <w:multiLevelType w:val="multilevel"/>
    <w:tmpl w:val="F56CD812"/>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02B72"/>
    <w:multiLevelType w:val="hybridMultilevel"/>
    <w:tmpl w:val="F6E08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20A1E"/>
    <w:multiLevelType w:val="hybridMultilevel"/>
    <w:tmpl w:val="FAECB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1A4043"/>
    <w:multiLevelType w:val="multilevel"/>
    <w:tmpl w:val="F7F8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A2DD3"/>
    <w:multiLevelType w:val="multilevel"/>
    <w:tmpl w:val="5E18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461A50"/>
    <w:multiLevelType w:val="hybridMultilevel"/>
    <w:tmpl w:val="449ED178"/>
    <w:lvl w:ilvl="0" w:tplc="8A960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2BD5"/>
    <w:multiLevelType w:val="hybridMultilevel"/>
    <w:tmpl w:val="286411B4"/>
    <w:lvl w:ilvl="0" w:tplc="120246B4">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736CE"/>
    <w:multiLevelType w:val="hybridMultilevel"/>
    <w:tmpl w:val="712C2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3E7837"/>
    <w:multiLevelType w:val="hybridMultilevel"/>
    <w:tmpl w:val="474464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5C28B4"/>
    <w:multiLevelType w:val="multilevel"/>
    <w:tmpl w:val="976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63323"/>
    <w:multiLevelType w:val="hybridMultilevel"/>
    <w:tmpl w:val="172C77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D37A7E"/>
    <w:multiLevelType w:val="hybridMultilevel"/>
    <w:tmpl w:val="F8FEC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CC85912"/>
    <w:multiLevelType w:val="hybridMultilevel"/>
    <w:tmpl w:val="049AF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444DD4"/>
    <w:multiLevelType w:val="hybridMultilevel"/>
    <w:tmpl w:val="FCE4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593435589">
    <w:abstractNumId w:val="0"/>
  </w:num>
  <w:num w:numId="2" w16cid:durableId="32970346">
    <w:abstractNumId w:val="10"/>
  </w:num>
  <w:num w:numId="3" w16cid:durableId="255134124">
    <w:abstractNumId w:val="1"/>
  </w:num>
  <w:num w:numId="4" w16cid:durableId="1895316683">
    <w:abstractNumId w:val="3"/>
  </w:num>
  <w:num w:numId="5" w16cid:durableId="508257356">
    <w:abstractNumId w:val="4"/>
  </w:num>
  <w:num w:numId="6" w16cid:durableId="1398744808">
    <w:abstractNumId w:val="8"/>
  </w:num>
  <w:num w:numId="7" w16cid:durableId="1843659613">
    <w:abstractNumId w:val="14"/>
  </w:num>
  <w:num w:numId="8" w16cid:durableId="1839688124">
    <w:abstractNumId w:val="16"/>
  </w:num>
  <w:num w:numId="9" w16cid:durableId="689065095">
    <w:abstractNumId w:val="12"/>
  </w:num>
  <w:num w:numId="10" w16cid:durableId="1275599954">
    <w:abstractNumId w:val="15"/>
  </w:num>
  <w:num w:numId="11" w16cid:durableId="175271148">
    <w:abstractNumId w:val="18"/>
  </w:num>
  <w:num w:numId="12" w16cid:durableId="573007300">
    <w:abstractNumId w:val="7"/>
  </w:num>
  <w:num w:numId="13" w16cid:durableId="1030493532">
    <w:abstractNumId w:val="17"/>
  </w:num>
  <w:num w:numId="14" w16cid:durableId="1238127376">
    <w:abstractNumId w:val="5"/>
  </w:num>
  <w:num w:numId="15" w16cid:durableId="1573153952">
    <w:abstractNumId w:val="2"/>
  </w:num>
  <w:num w:numId="16" w16cid:durableId="1498183227">
    <w:abstractNumId w:val="6"/>
  </w:num>
  <w:num w:numId="17" w16cid:durableId="1998193024">
    <w:abstractNumId w:val="13"/>
  </w:num>
  <w:num w:numId="18" w16cid:durableId="737827284">
    <w:abstractNumId w:val="11"/>
  </w:num>
  <w:num w:numId="19" w16cid:durableId="1978021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C"/>
    <w:rsid w:val="00002A42"/>
    <w:rsid w:val="00013026"/>
    <w:rsid w:val="00014C2D"/>
    <w:rsid w:val="0001514C"/>
    <w:rsid w:val="00016756"/>
    <w:rsid w:val="00026FFA"/>
    <w:rsid w:val="00027BFD"/>
    <w:rsid w:val="00027F3F"/>
    <w:rsid w:val="000333A1"/>
    <w:rsid w:val="00034664"/>
    <w:rsid w:val="000409B0"/>
    <w:rsid w:val="00041B35"/>
    <w:rsid w:val="00043A5D"/>
    <w:rsid w:val="00054763"/>
    <w:rsid w:val="000559B5"/>
    <w:rsid w:val="00056B70"/>
    <w:rsid w:val="00057F9E"/>
    <w:rsid w:val="00061729"/>
    <w:rsid w:val="00062ABA"/>
    <w:rsid w:val="00067579"/>
    <w:rsid w:val="00071BBE"/>
    <w:rsid w:val="00071F1F"/>
    <w:rsid w:val="00073DFD"/>
    <w:rsid w:val="00076CD8"/>
    <w:rsid w:val="00085A1B"/>
    <w:rsid w:val="000910C2"/>
    <w:rsid w:val="00097411"/>
    <w:rsid w:val="000A1A86"/>
    <w:rsid w:val="000A3E06"/>
    <w:rsid w:val="000A5A8B"/>
    <w:rsid w:val="000B065D"/>
    <w:rsid w:val="000B1349"/>
    <w:rsid w:val="000B243D"/>
    <w:rsid w:val="000B2922"/>
    <w:rsid w:val="000B2A89"/>
    <w:rsid w:val="000B68EF"/>
    <w:rsid w:val="000C1316"/>
    <w:rsid w:val="000C1A82"/>
    <w:rsid w:val="000C4587"/>
    <w:rsid w:val="000C58AA"/>
    <w:rsid w:val="000D07A7"/>
    <w:rsid w:val="000D0A89"/>
    <w:rsid w:val="000D3F88"/>
    <w:rsid w:val="000E0881"/>
    <w:rsid w:val="000E38F8"/>
    <w:rsid w:val="000E5C3F"/>
    <w:rsid w:val="000E701B"/>
    <w:rsid w:val="000F3ABE"/>
    <w:rsid w:val="000F62E9"/>
    <w:rsid w:val="00104CDC"/>
    <w:rsid w:val="001249FB"/>
    <w:rsid w:val="00124E7A"/>
    <w:rsid w:val="00131BBE"/>
    <w:rsid w:val="00132B47"/>
    <w:rsid w:val="00136CFB"/>
    <w:rsid w:val="0014241B"/>
    <w:rsid w:val="00143624"/>
    <w:rsid w:val="00146B23"/>
    <w:rsid w:val="001501EC"/>
    <w:rsid w:val="001557E7"/>
    <w:rsid w:val="0015607B"/>
    <w:rsid w:val="00157EE4"/>
    <w:rsid w:val="00160F18"/>
    <w:rsid w:val="00161D57"/>
    <w:rsid w:val="00162090"/>
    <w:rsid w:val="00165751"/>
    <w:rsid w:val="00170CF3"/>
    <w:rsid w:val="00171213"/>
    <w:rsid w:val="00172632"/>
    <w:rsid w:val="00173CD5"/>
    <w:rsid w:val="00185DDE"/>
    <w:rsid w:val="001971C7"/>
    <w:rsid w:val="0019761B"/>
    <w:rsid w:val="001977AE"/>
    <w:rsid w:val="001A0DD2"/>
    <w:rsid w:val="001A1072"/>
    <w:rsid w:val="001A12F3"/>
    <w:rsid w:val="001A2B49"/>
    <w:rsid w:val="001A4A6E"/>
    <w:rsid w:val="001B33D8"/>
    <w:rsid w:val="001B4141"/>
    <w:rsid w:val="001B48BE"/>
    <w:rsid w:val="001B4F69"/>
    <w:rsid w:val="001C36F4"/>
    <w:rsid w:val="001C5612"/>
    <w:rsid w:val="001D1466"/>
    <w:rsid w:val="001E17C4"/>
    <w:rsid w:val="001E1A5A"/>
    <w:rsid w:val="001E2816"/>
    <w:rsid w:val="001E2CA9"/>
    <w:rsid w:val="001F2CE8"/>
    <w:rsid w:val="001F5424"/>
    <w:rsid w:val="00200938"/>
    <w:rsid w:val="00202F5C"/>
    <w:rsid w:val="00206104"/>
    <w:rsid w:val="00206CC4"/>
    <w:rsid w:val="00210047"/>
    <w:rsid w:val="00214331"/>
    <w:rsid w:val="00215996"/>
    <w:rsid w:val="00215D70"/>
    <w:rsid w:val="0022290B"/>
    <w:rsid w:val="0023279B"/>
    <w:rsid w:val="002374F6"/>
    <w:rsid w:val="00237DC7"/>
    <w:rsid w:val="00240176"/>
    <w:rsid w:val="00242754"/>
    <w:rsid w:val="00247E25"/>
    <w:rsid w:val="00263C77"/>
    <w:rsid w:val="00266524"/>
    <w:rsid w:val="00272EBB"/>
    <w:rsid w:val="00283444"/>
    <w:rsid w:val="00284DDF"/>
    <w:rsid w:val="00287677"/>
    <w:rsid w:val="00295BF3"/>
    <w:rsid w:val="002A0793"/>
    <w:rsid w:val="002A35BA"/>
    <w:rsid w:val="002A3DE7"/>
    <w:rsid w:val="002B003F"/>
    <w:rsid w:val="002B28F1"/>
    <w:rsid w:val="002B6299"/>
    <w:rsid w:val="002C1C61"/>
    <w:rsid w:val="002C5172"/>
    <w:rsid w:val="002C7E04"/>
    <w:rsid w:val="002D0734"/>
    <w:rsid w:val="002D4D00"/>
    <w:rsid w:val="002E25E0"/>
    <w:rsid w:val="002E2AEE"/>
    <w:rsid w:val="002E5D35"/>
    <w:rsid w:val="002F327A"/>
    <w:rsid w:val="002F4CA3"/>
    <w:rsid w:val="0030153A"/>
    <w:rsid w:val="0030157C"/>
    <w:rsid w:val="0030574B"/>
    <w:rsid w:val="00307D61"/>
    <w:rsid w:val="00311013"/>
    <w:rsid w:val="00312870"/>
    <w:rsid w:val="00324C17"/>
    <w:rsid w:val="00325F65"/>
    <w:rsid w:val="00332964"/>
    <w:rsid w:val="00346B9E"/>
    <w:rsid w:val="00351850"/>
    <w:rsid w:val="003528AA"/>
    <w:rsid w:val="003562F0"/>
    <w:rsid w:val="003603A1"/>
    <w:rsid w:val="00361702"/>
    <w:rsid w:val="00367358"/>
    <w:rsid w:val="00367639"/>
    <w:rsid w:val="00376170"/>
    <w:rsid w:val="00380F6C"/>
    <w:rsid w:val="003816D8"/>
    <w:rsid w:val="0039034A"/>
    <w:rsid w:val="00393141"/>
    <w:rsid w:val="00395BC9"/>
    <w:rsid w:val="00396934"/>
    <w:rsid w:val="003A06ED"/>
    <w:rsid w:val="003A3D6A"/>
    <w:rsid w:val="003B0E69"/>
    <w:rsid w:val="003B3CCB"/>
    <w:rsid w:val="003B5C03"/>
    <w:rsid w:val="003C3DCB"/>
    <w:rsid w:val="003D6E34"/>
    <w:rsid w:val="003F099C"/>
    <w:rsid w:val="003F0C68"/>
    <w:rsid w:val="003F3796"/>
    <w:rsid w:val="003F7ECB"/>
    <w:rsid w:val="00402B8A"/>
    <w:rsid w:val="00403453"/>
    <w:rsid w:val="00403CB4"/>
    <w:rsid w:val="00404A8E"/>
    <w:rsid w:val="00404AFD"/>
    <w:rsid w:val="00404DD1"/>
    <w:rsid w:val="00406A65"/>
    <w:rsid w:val="00406ED8"/>
    <w:rsid w:val="00407B7C"/>
    <w:rsid w:val="004145D4"/>
    <w:rsid w:val="0041462E"/>
    <w:rsid w:val="00415237"/>
    <w:rsid w:val="004256D1"/>
    <w:rsid w:val="0043134D"/>
    <w:rsid w:val="00432EE6"/>
    <w:rsid w:val="00432F6C"/>
    <w:rsid w:val="0044169E"/>
    <w:rsid w:val="00446D6B"/>
    <w:rsid w:val="004503EA"/>
    <w:rsid w:val="004534FB"/>
    <w:rsid w:val="00453C77"/>
    <w:rsid w:val="00454276"/>
    <w:rsid w:val="004567CC"/>
    <w:rsid w:val="00462C91"/>
    <w:rsid w:val="00463450"/>
    <w:rsid w:val="004655D2"/>
    <w:rsid w:val="00470D6A"/>
    <w:rsid w:val="00477596"/>
    <w:rsid w:val="00482248"/>
    <w:rsid w:val="00491847"/>
    <w:rsid w:val="00491B6C"/>
    <w:rsid w:val="00493038"/>
    <w:rsid w:val="004A05D6"/>
    <w:rsid w:val="004B3747"/>
    <w:rsid w:val="004B7157"/>
    <w:rsid w:val="004C1EF7"/>
    <w:rsid w:val="004C2E19"/>
    <w:rsid w:val="004C3E7C"/>
    <w:rsid w:val="004C5931"/>
    <w:rsid w:val="004E1573"/>
    <w:rsid w:val="004E46CD"/>
    <w:rsid w:val="004F2052"/>
    <w:rsid w:val="004F2E4D"/>
    <w:rsid w:val="004F5696"/>
    <w:rsid w:val="005009D3"/>
    <w:rsid w:val="005027E8"/>
    <w:rsid w:val="00503478"/>
    <w:rsid w:val="0050358B"/>
    <w:rsid w:val="00505A5D"/>
    <w:rsid w:val="00515FF2"/>
    <w:rsid w:val="00516A9F"/>
    <w:rsid w:val="005218BE"/>
    <w:rsid w:val="0052299D"/>
    <w:rsid w:val="00523A1A"/>
    <w:rsid w:val="005241E0"/>
    <w:rsid w:val="00525B39"/>
    <w:rsid w:val="0052740E"/>
    <w:rsid w:val="00527624"/>
    <w:rsid w:val="00532085"/>
    <w:rsid w:val="00536614"/>
    <w:rsid w:val="0053661A"/>
    <w:rsid w:val="0053782E"/>
    <w:rsid w:val="0054138A"/>
    <w:rsid w:val="00545874"/>
    <w:rsid w:val="00552181"/>
    <w:rsid w:val="0055265F"/>
    <w:rsid w:val="0055397E"/>
    <w:rsid w:val="0055621E"/>
    <w:rsid w:val="00561DEF"/>
    <w:rsid w:val="005633D9"/>
    <w:rsid w:val="005643BA"/>
    <w:rsid w:val="00565767"/>
    <w:rsid w:val="0057252D"/>
    <w:rsid w:val="00580960"/>
    <w:rsid w:val="0058111F"/>
    <w:rsid w:val="00582196"/>
    <w:rsid w:val="00586F04"/>
    <w:rsid w:val="00591099"/>
    <w:rsid w:val="00591B51"/>
    <w:rsid w:val="0059466E"/>
    <w:rsid w:val="0059543F"/>
    <w:rsid w:val="005A6989"/>
    <w:rsid w:val="005B02C7"/>
    <w:rsid w:val="005B37AF"/>
    <w:rsid w:val="005B4230"/>
    <w:rsid w:val="005C005D"/>
    <w:rsid w:val="005C5720"/>
    <w:rsid w:val="005D1939"/>
    <w:rsid w:val="005D593C"/>
    <w:rsid w:val="005D7CCF"/>
    <w:rsid w:val="005E1375"/>
    <w:rsid w:val="005E35CD"/>
    <w:rsid w:val="005E3AEC"/>
    <w:rsid w:val="005E51F5"/>
    <w:rsid w:val="005E6065"/>
    <w:rsid w:val="005E78AE"/>
    <w:rsid w:val="005E7EAD"/>
    <w:rsid w:val="005F0164"/>
    <w:rsid w:val="005F0709"/>
    <w:rsid w:val="005F1E9B"/>
    <w:rsid w:val="005F3F39"/>
    <w:rsid w:val="00605C9A"/>
    <w:rsid w:val="00607926"/>
    <w:rsid w:val="0061722D"/>
    <w:rsid w:val="00620D7F"/>
    <w:rsid w:val="006221A1"/>
    <w:rsid w:val="0062616D"/>
    <w:rsid w:val="006262BA"/>
    <w:rsid w:val="00627F35"/>
    <w:rsid w:val="006320DC"/>
    <w:rsid w:val="00634B0B"/>
    <w:rsid w:val="006366AB"/>
    <w:rsid w:val="00642DD2"/>
    <w:rsid w:val="0064314C"/>
    <w:rsid w:val="00643A71"/>
    <w:rsid w:val="00643D01"/>
    <w:rsid w:val="006457CB"/>
    <w:rsid w:val="00652D7E"/>
    <w:rsid w:val="00654CE0"/>
    <w:rsid w:val="006574E5"/>
    <w:rsid w:val="00657A93"/>
    <w:rsid w:val="006628BF"/>
    <w:rsid w:val="00662B7D"/>
    <w:rsid w:val="006636F9"/>
    <w:rsid w:val="006663D7"/>
    <w:rsid w:val="00672610"/>
    <w:rsid w:val="00681778"/>
    <w:rsid w:val="0068389C"/>
    <w:rsid w:val="00690981"/>
    <w:rsid w:val="006A01DC"/>
    <w:rsid w:val="006A0CAB"/>
    <w:rsid w:val="006A786B"/>
    <w:rsid w:val="006B13E3"/>
    <w:rsid w:val="006B1A3F"/>
    <w:rsid w:val="006B4BB8"/>
    <w:rsid w:val="006B6B1E"/>
    <w:rsid w:val="006B6EC2"/>
    <w:rsid w:val="006C154B"/>
    <w:rsid w:val="006C2130"/>
    <w:rsid w:val="006C330F"/>
    <w:rsid w:val="006D3A61"/>
    <w:rsid w:val="006D4967"/>
    <w:rsid w:val="006D6E3B"/>
    <w:rsid w:val="006E0EBD"/>
    <w:rsid w:val="006E1FBA"/>
    <w:rsid w:val="006E3490"/>
    <w:rsid w:val="006F46C5"/>
    <w:rsid w:val="00706067"/>
    <w:rsid w:val="00712C1F"/>
    <w:rsid w:val="00716287"/>
    <w:rsid w:val="00723A47"/>
    <w:rsid w:val="00733540"/>
    <w:rsid w:val="0073416C"/>
    <w:rsid w:val="00736510"/>
    <w:rsid w:val="007415F9"/>
    <w:rsid w:val="00742D43"/>
    <w:rsid w:val="007439F1"/>
    <w:rsid w:val="00744AB5"/>
    <w:rsid w:val="007535CD"/>
    <w:rsid w:val="007540E4"/>
    <w:rsid w:val="007569F3"/>
    <w:rsid w:val="00757A4F"/>
    <w:rsid w:val="00760BC1"/>
    <w:rsid w:val="00762A2C"/>
    <w:rsid w:val="00762CBC"/>
    <w:rsid w:val="00770CB2"/>
    <w:rsid w:val="00772B1F"/>
    <w:rsid w:val="00773FA1"/>
    <w:rsid w:val="0077541E"/>
    <w:rsid w:val="00781910"/>
    <w:rsid w:val="007867C4"/>
    <w:rsid w:val="007918AC"/>
    <w:rsid w:val="00797591"/>
    <w:rsid w:val="007A1061"/>
    <w:rsid w:val="007A11CD"/>
    <w:rsid w:val="007A34A8"/>
    <w:rsid w:val="007B09A2"/>
    <w:rsid w:val="007B5410"/>
    <w:rsid w:val="007B6093"/>
    <w:rsid w:val="007C6E83"/>
    <w:rsid w:val="007C73DC"/>
    <w:rsid w:val="007D2BB7"/>
    <w:rsid w:val="007D2FE0"/>
    <w:rsid w:val="007D30D4"/>
    <w:rsid w:val="007D74A0"/>
    <w:rsid w:val="007D7E40"/>
    <w:rsid w:val="007E0B88"/>
    <w:rsid w:val="007E30B8"/>
    <w:rsid w:val="007E35DB"/>
    <w:rsid w:val="007E3CC4"/>
    <w:rsid w:val="007E4024"/>
    <w:rsid w:val="007E6B7E"/>
    <w:rsid w:val="007F2CF7"/>
    <w:rsid w:val="00803BCD"/>
    <w:rsid w:val="00807576"/>
    <w:rsid w:val="00814787"/>
    <w:rsid w:val="0081566B"/>
    <w:rsid w:val="00815798"/>
    <w:rsid w:val="0081763A"/>
    <w:rsid w:val="00821AF5"/>
    <w:rsid w:val="0082227B"/>
    <w:rsid w:val="0082327E"/>
    <w:rsid w:val="00840E1A"/>
    <w:rsid w:val="0084109C"/>
    <w:rsid w:val="00842B71"/>
    <w:rsid w:val="00842DE8"/>
    <w:rsid w:val="00846B86"/>
    <w:rsid w:val="008504FA"/>
    <w:rsid w:val="00850668"/>
    <w:rsid w:val="0086156A"/>
    <w:rsid w:val="0086421B"/>
    <w:rsid w:val="00864C3E"/>
    <w:rsid w:val="00864FF7"/>
    <w:rsid w:val="008651E0"/>
    <w:rsid w:val="00870105"/>
    <w:rsid w:val="008710BE"/>
    <w:rsid w:val="00871B1A"/>
    <w:rsid w:val="00873F6B"/>
    <w:rsid w:val="008750B8"/>
    <w:rsid w:val="00875364"/>
    <w:rsid w:val="00877A9D"/>
    <w:rsid w:val="00883CA2"/>
    <w:rsid w:val="00890DD8"/>
    <w:rsid w:val="00893BAB"/>
    <w:rsid w:val="008947F4"/>
    <w:rsid w:val="00894F19"/>
    <w:rsid w:val="0089702F"/>
    <w:rsid w:val="008A06D3"/>
    <w:rsid w:val="008A2E03"/>
    <w:rsid w:val="008A7FB8"/>
    <w:rsid w:val="008C20FF"/>
    <w:rsid w:val="008C38BF"/>
    <w:rsid w:val="008C4F53"/>
    <w:rsid w:val="008C609A"/>
    <w:rsid w:val="008D7BDD"/>
    <w:rsid w:val="008E416B"/>
    <w:rsid w:val="008F3D35"/>
    <w:rsid w:val="008F4AF0"/>
    <w:rsid w:val="008F5AC2"/>
    <w:rsid w:val="00900DA2"/>
    <w:rsid w:val="00901749"/>
    <w:rsid w:val="009049B5"/>
    <w:rsid w:val="009055F9"/>
    <w:rsid w:val="009121BC"/>
    <w:rsid w:val="00914506"/>
    <w:rsid w:val="00915D54"/>
    <w:rsid w:val="009225E6"/>
    <w:rsid w:val="00922B5F"/>
    <w:rsid w:val="00923C82"/>
    <w:rsid w:val="00925A0F"/>
    <w:rsid w:val="00927991"/>
    <w:rsid w:val="009369F1"/>
    <w:rsid w:val="00941275"/>
    <w:rsid w:val="00942B9B"/>
    <w:rsid w:val="009438AD"/>
    <w:rsid w:val="00946522"/>
    <w:rsid w:val="009505D0"/>
    <w:rsid w:val="0095255A"/>
    <w:rsid w:val="00957585"/>
    <w:rsid w:val="00962711"/>
    <w:rsid w:val="0096393E"/>
    <w:rsid w:val="0097214F"/>
    <w:rsid w:val="009753F8"/>
    <w:rsid w:val="00981F39"/>
    <w:rsid w:val="00994C79"/>
    <w:rsid w:val="00997FE9"/>
    <w:rsid w:val="009A4406"/>
    <w:rsid w:val="009A4B51"/>
    <w:rsid w:val="009C03BC"/>
    <w:rsid w:val="009C604C"/>
    <w:rsid w:val="009C66D1"/>
    <w:rsid w:val="009C7648"/>
    <w:rsid w:val="009D129C"/>
    <w:rsid w:val="009E278D"/>
    <w:rsid w:val="009E6E45"/>
    <w:rsid w:val="009E70B1"/>
    <w:rsid w:val="009E7161"/>
    <w:rsid w:val="009F2CC6"/>
    <w:rsid w:val="009F3D99"/>
    <w:rsid w:val="009F4928"/>
    <w:rsid w:val="00A01565"/>
    <w:rsid w:val="00A01C6C"/>
    <w:rsid w:val="00A075FC"/>
    <w:rsid w:val="00A10578"/>
    <w:rsid w:val="00A1142C"/>
    <w:rsid w:val="00A11D75"/>
    <w:rsid w:val="00A140EA"/>
    <w:rsid w:val="00A14575"/>
    <w:rsid w:val="00A1469D"/>
    <w:rsid w:val="00A161EA"/>
    <w:rsid w:val="00A21B0F"/>
    <w:rsid w:val="00A25D64"/>
    <w:rsid w:val="00A30498"/>
    <w:rsid w:val="00A32F6A"/>
    <w:rsid w:val="00A433C9"/>
    <w:rsid w:val="00A4595A"/>
    <w:rsid w:val="00A5108D"/>
    <w:rsid w:val="00A542F4"/>
    <w:rsid w:val="00A553F8"/>
    <w:rsid w:val="00A60637"/>
    <w:rsid w:val="00A607B0"/>
    <w:rsid w:val="00A666AE"/>
    <w:rsid w:val="00A7149C"/>
    <w:rsid w:val="00A721AC"/>
    <w:rsid w:val="00A75222"/>
    <w:rsid w:val="00A77468"/>
    <w:rsid w:val="00A779C4"/>
    <w:rsid w:val="00A83A3E"/>
    <w:rsid w:val="00A85336"/>
    <w:rsid w:val="00A91412"/>
    <w:rsid w:val="00A92EF4"/>
    <w:rsid w:val="00AA39F0"/>
    <w:rsid w:val="00AA5811"/>
    <w:rsid w:val="00AA7DB1"/>
    <w:rsid w:val="00AB14BE"/>
    <w:rsid w:val="00AB4B2E"/>
    <w:rsid w:val="00AB56A4"/>
    <w:rsid w:val="00AC34B5"/>
    <w:rsid w:val="00AC4C4B"/>
    <w:rsid w:val="00AC71AF"/>
    <w:rsid w:val="00AD058E"/>
    <w:rsid w:val="00AD1E64"/>
    <w:rsid w:val="00AD40C3"/>
    <w:rsid w:val="00AD437F"/>
    <w:rsid w:val="00AE06DF"/>
    <w:rsid w:val="00AE1881"/>
    <w:rsid w:val="00AE1DF9"/>
    <w:rsid w:val="00AE2DA6"/>
    <w:rsid w:val="00AF2870"/>
    <w:rsid w:val="00AF35BD"/>
    <w:rsid w:val="00B000CF"/>
    <w:rsid w:val="00B017A2"/>
    <w:rsid w:val="00B02186"/>
    <w:rsid w:val="00B150E2"/>
    <w:rsid w:val="00B16304"/>
    <w:rsid w:val="00B17233"/>
    <w:rsid w:val="00B24231"/>
    <w:rsid w:val="00B25137"/>
    <w:rsid w:val="00B25C30"/>
    <w:rsid w:val="00B35205"/>
    <w:rsid w:val="00B35D61"/>
    <w:rsid w:val="00B46AB2"/>
    <w:rsid w:val="00B52ACC"/>
    <w:rsid w:val="00B577CE"/>
    <w:rsid w:val="00B64ECB"/>
    <w:rsid w:val="00B71B19"/>
    <w:rsid w:val="00B766F5"/>
    <w:rsid w:val="00B80569"/>
    <w:rsid w:val="00B852C6"/>
    <w:rsid w:val="00B864CB"/>
    <w:rsid w:val="00B92243"/>
    <w:rsid w:val="00B92575"/>
    <w:rsid w:val="00B97214"/>
    <w:rsid w:val="00BA01C7"/>
    <w:rsid w:val="00BA06A0"/>
    <w:rsid w:val="00BB0B27"/>
    <w:rsid w:val="00BB1B6A"/>
    <w:rsid w:val="00BB4883"/>
    <w:rsid w:val="00BB6224"/>
    <w:rsid w:val="00BB7A4E"/>
    <w:rsid w:val="00BC0E9B"/>
    <w:rsid w:val="00BC6F9B"/>
    <w:rsid w:val="00BD3CDE"/>
    <w:rsid w:val="00BE3896"/>
    <w:rsid w:val="00BE3927"/>
    <w:rsid w:val="00BE771E"/>
    <w:rsid w:val="00BF3D7F"/>
    <w:rsid w:val="00BF699B"/>
    <w:rsid w:val="00C03768"/>
    <w:rsid w:val="00C2040B"/>
    <w:rsid w:val="00C25DEF"/>
    <w:rsid w:val="00C33D05"/>
    <w:rsid w:val="00C3449C"/>
    <w:rsid w:val="00C374B4"/>
    <w:rsid w:val="00C401BF"/>
    <w:rsid w:val="00C408E6"/>
    <w:rsid w:val="00C40C62"/>
    <w:rsid w:val="00C51BA8"/>
    <w:rsid w:val="00C5618A"/>
    <w:rsid w:val="00C65671"/>
    <w:rsid w:val="00C66EBD"/>
    <w:rsid w:val="00C72C3E"/>
    <w:rsid w:val="00C732E0"/>
    <w:rsid w:val="00C82780"/>
    <w:rsid w:val="00C85630"/>
    <w:rsid w:val="00C91551"/>
    <w:rsid w:val="00C9163C"/>
    <w:rsid w:val="00C916D6"/>
    <w:rsid w:val="00C938EA"/>
    <w:rsid w:val="00CA59D1"/>
    <w:rsid w:val="00CA7186"/>
    <w:rsid w:val="00CB5FE0"/>
    <w:rsid w:val="00CB6B33"/>
    <w:rsid w:val="00CC0AA2"/>
    <w:rsid w:val="00CC3B62"/>
    <w:rsid w:val="00CC6319"/>
    <w:rsid w:val="00CD0962"/>
    <w:rsid w:val="00CD2510"/>
    <w:rsid w:val="00CD5498"/>
    <w:rsid w:val="00CD72AB"/>
    <w:rsid w:val="00CE1531"/>
    <w:rsid w:val="00CE223A"/>
    <w:rsid w:val="00CE3DFB"/>
    <w:rsid w:val="00CE6479"/>
    <w:rsid w:val="00CE6DCE"/>
    <w:rsid w:val="00CF12F3"/>
    <w:rsid w:val="00CF1AB9"/>
    <w:rsid w:val="00CF666B"/>
    <w:rsid w:val="00D01096"/>
    <w:rsid w:val="00D047AB"/>
    <w:rsid w:val="00D0770C"/>
    <w:rsid w:val="00D1739B"/>
    <w:rsid w:val="00D24752"/>
    <w:rsid w:val="00D30BAC"/>
    <w:rsid w:val="00D31C28"/>
    <w:rsid w:val="00D37FD5"/>
    <w:rsid w:val="00D43CF4"/>
    <w:rsid w:val="00D4673C"/>
    <w:rsid w:val="00D46D1C"/>
    <w:rsid w:val="00D5152B"/>
    <w:rsid w:val="00D51F26"/>
    <w:rsid w:val="00D52B4B"/>
    <w:rsid w:val="00D53C29"/>
    <w:rsid w:val="00D56894"/>
    <w:rsid w:val="00D56B11"/>
    <w:rsid w:val="00D57E45"/>
    <w:rsid w:val="00D60CEE"/>
    <w:rsid w:val="00D65A08"/>
    <w:rsid w:val="00D7272F"/>
    <w:rsid w:val="00D734A7"/>
    <w:rsid w:val="00D80FAC"/>
    <w:rsid w:val="00D813E6"/>
    <w:rsid w:val="00D85F08"/>
    <w:rsid w:val="00D90B42"/>
    <w:rsid w:val="00DA1DF2"/>
    <w:rsid w:val="00DA4920"/>
    <w:rsid w:val="00DA5E25"/>
    <w:rsid w:val="00DB107C"/>
    <w:rsid w:val="00DB761D"/>
    <w:rsid w:val="00DC1F96"/>
    <w:rsid w:val="00DC4112"/>
    <w:rsid w:val="00DC4302"/>
    <w:rsid w:val="00DC6333"/>
    <w:rsid w:val="00DD3629"/>
    <w:rsid w:val="00DE338C"/>
    <w:rsid w:val="00DE38A9"/>
    <w:rsid w:val="00DE7233"/>
    <w:rsid w:val="00DE73CF"/>
    <w:rsid w:val="00DF796D"/>
    <w:rsid w:val="00DF79BC"/>
    <w:rsid w:val="00DF7BA4"/>
    <w:rsid w:val="00E001E3"/>
    <w:rsid w:val="00E13E68"/>
    <w:rsid w:val="00E22645"/>
    <w:rsid w:val="00E22BFC"/>
    <w:rsid w:val="00E26E6E"/>
    <w:rsid w:val="00E3247F"/>
    <w:rsid w:val="00E3643F"/>
    <w:rsid w:val="00E37BF8"/>
    <w:rsid w:val="00E37F38"/>
    <w:rsid w:val="00E42B4C"/>
    <w:rsid w:val="00E43FFB"/>
    <w:rsid w:val="00E44BB3"/>
    <w:rsid w:val="00E50BE6"/>
    <w:rsid w:val="00E54AD3"/>
    <w:rsid w:val="00E60736"/>
    <w:rsid w:val="00E623F4"/>
    <w:rsid w:val="00E7284B"/>
    <w:rsid w:val="00E740FF"/>
    <w:rsid w:val="00E758DE"/>
    <w:rsid w:val="00E83E0D"/>
    <w:rsid w:val="00E91051"/>
    <w:rsid w:val="00E9240A"/>
    <w:rsid w:val="00E94B31"/>
    <w:rsid w:val="00E97292"/>
    <w:rsid w:val="00EA3F54"/>
    <w:rsid w:val="00EA52D5"/>
    <w:rsid w:val="00EB1816"/>
    <w:rsid w:val="00EB2779"/>
    <w:rsid w:val="00EB45C2"/>
    <w:rsid w:val="00EB6B29"/>
    <w:rsid w:val="00EC033A"/>
    <w:rsid w:val="00EC1AA5"/>
    <w:rsid w:val="00EC30D5"/>
    <w:rsid w:val="00EC535C"/>
    <w:rsid w:val="00EC782A"/>
    <w:rsid w:val="00ED1814"/>
    <w:rsid w:val="00EE09CC"/>
    <w:rsid w:val="00EE1421"/>
    <w:rsid w:val="00EE1498"/>
    <w:rsid w:val="00EE58AA"/>
    <w:rsid w:val="00EE78C6"/>
    <w:rsid w:val="00EF168B"/>
    <w:rsid w:val="00EF47E1"/>
    <w:rsid w:val="00F01715"/>
    <w:rsid w:val="00F023E8"/>
    <w:rsid w:val="00F02F36"/>
    <w:rsid w:val="00F03753"/>
    <w:rsid w:val="00F051D5"/>
    <w:rsid w:val="00F07996"/>
    <w:rsid w:val="00F117D2"/>
    <w:rsid w:val="00F1579D"/>
    <w:rsid w:val="00F17170"/>
    <w:rsid w:val="00F2714C"/>
    <w:rsid w:val="00F33D64"/>
    <w:rsid w:val="00F36174"/>
    <w:rsid w:val="00F412BC"/>
    <w:rsid w:val="00F529CC"/>
    <w:rsid w:val="00F57501"/>
    <w:rsid w:val="00F62C38"/>
    <w:rsid w:val="00F62D10"/>
    <w:rsid w:val="00F66B38"/>
    <w:rsid w:val="00F700E5"/>
    <w:rsid w:val="00F72F5A"/>
    <w:rsid w:val="00F74423"/>
    <w:rsid w:val="00F836BE"/>
    <w:rsid w:val="00F85665"/>
    <w:rsid w:val="00F87889"/>
    <w:rsid w:val="00F93C84"/>
    <w:rsid w:val="00F946C7"/>
    <w:rsid w:val="00F947B4"/>
    <w:rsid w:val="00F95024"/>
    <w:rsid w:val="00FA59C7"/>
    <w:rsid w:val="00FA7C99"/>
    <w:rsid w:val="00FB5C4F"/>
    <w:rsid w:val="00FB7EC1"/>
    <w:rsid w:val="00FC2A4D"/>
    <w:rsid w:val="00FD3B90"/>
    <w:rsid w:val="00FD4E21"/>
    <w:rsid w:val="00FD7796"/>
    <w:rsid w:val="00FE0AE8"/>
    <w:rsid w:val="00FE115E"/>
    <w:rsid w:val="00FE17D4"/>
    <w:rsid w:val="00FE20DE"/>
    <w:rsid w:val="00FE246F"/>
    <w:rsid w:val="00FE3A19"/>
    <w:rsid w:val="00FE4590"/>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C3746"/>
  <w15:chartTrackingRefBased/>
  <w15:docId w15:val="{74C0F0D3-45B3-574B-9F73-62E06ED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70"/>
    <w:rPr>
      <w:rFonts w:ascii="Times New Roman" w:eastAsia="Times New Roman" w:hAnsi="Times New Roman"/>
      <w:color w:val="auto"/>
    </w:rPr>
  </w:style>
  <w:style w:type="paragraph" w:styleId="Heading1">
    <w:name w:val="heading 1"/>
    <w:basedOn w:val="Normal"/>
    <w:link w:val="Heading1Char"/>
    <w:uiPriority w:val="9"/>
    <w:qFormat/>
    <w:rsid w:val="00B80569"/>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5910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6C"/>
    <w:pPr>
      <w:ind w:left="720"/>
      <w:contextualSpacing/>
    </w:pPr>
    <w:rPr>
      <w:rFonts w:ascii="Times" w:eastAsiaTheme="minorHAnsi" w:hAnsi="Times"/>
      <w:color w:val="000000" w:themeColor="text1"/>
    </w:rPr>
  </w:style>
  <w:style w:type="character" w:styleId="Emphasis">
    <w:name w:val="Emphasis"/>
    <w:basedOn w:val="DefaultParagraphFont"/>
    <w:uiPriority w:val="20"/>
    <w:qFormat/>
    <w:rsid w:val="009049B5"/>
    <w:rPr>
      <w:i/>
      <w:iCs/>
    </w:rPr>
  </w:style>
  <w:style w:type="character" w:customStyle="1" w:styleId="Heading1Char">
    <w:name w:val="Heading 1 Char"/>
    <w:basedOn w:val="DefaultParagraphFont"/>
    <w:link w:val="Heading1"/>
    <w:uiPriority w:val="9"/>
    <w:rsid w:val="00B80569"/>
    <w:rPr>
      <w:rFonts w:ascii="Times New Roman" w:eastAsia="Times New Roman" w:hAnsi="Times New Roman"/>
      <w:b/>
      <w:bCs/>
      <w:color w:val="auto"/>
      <w:kern w:val="36"/>
      <w:sz w:val="48"/>
      <w:szCs w:val="48"/>
    </w:rPr>
  </w:style>
  <w:style w:type="table" w:styleId="TableGrid">
    <w:name w:val="Table Grid"/>
    <w:basedOn w:val="TableNormal"/>
    <w:uiPriority w:val="39"/>
    <w:rsid w:val="0016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B9B"/>
    <w:rPr>
      <w:color w:val="0563C1" w:themeColor="hyperlink"/>
      <w:u w:val="single"/>
    </w:rPr>
  </w:style>
  <w:style w:type="paragraph" w:customStyle="1" w:styleId="courseblockdesc">
    <w:name w:val="courseblockdesc"/>
    <w:basedOn w:val="Normal"/>
    <w:rsid w:val="004256D1"/>
    <w:pPr>
      <w:spacing w:before="100" w:beforeAutospacing="1" w:after="100" w:afterAutospacing="1"/>
    </w:pPr>
  </w:style>
  <w:style w:type="character" w:customStyle="1" w:styleId="Heading4Char">
    <w:name w:val="Heading 4 Char"/>
    <w:basedOn w:val="DefaultParagraphFont"/>
    <w:link w:val="Heading4"/>
    <w:uiPriority w:val="9"/>
    <w:semiHidden/>
    <w:rsid w:val="0059109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91099"/>
    <w:pPr>
      <w:spacing w:before="100" w:beforeAutospacing="1" w:after="100" w:afterAutospacing="1"/>
    </w:pPr>
  </w:style>
  <w:style w:type="character" w:styleId="FollowedHyperlink">
    <w:name w:val="FollowedHyperlink"/>
    <w:basedOn w:val="DefaultParagraphFont"/>
    <w:uiPriority w:val="99"/>
    <w:semiHidden/>
    <w:unhideWhenUsed/>
    <w:rsid w:val="00591099"/>
    <w:rPr>
      <w:color w:val="954F72" w:themeColor="followedHyperlink"/>
      <w:u w:val="single"/>
    </w:rPr>
  </w:style>
  <w:style w:type="paragraph" w:styleId="BalloonText">
    <w:name w:val="Balloon Text"/>
    <w:basedOn w:val="Normal"/>
    <w:link w:val="BalloonTextChar"/>
    <w:uiPriority w:val="99"/>
    <w:semiHidden/>
    <w:unhideWhenUsed/>
    <w:rsid w:val="002C1C61"/>
    <w:rPr>
      <w:sz w:val="18"/>
      <w:szCs w:val="18"/>
    </w:rPr>
  </w:style>
  <w:style w:type="character" w:customStyle="1" w:styleId="BalloonTextChar">
    <w:name w:val="Balloon Text Char"/>
    <w:basedOn w:val="DefaultParagraphFont"/>
    <w:link w:val="BalloonText"/>
    <w:uiPriority w:val="99"/>
    <w:semiHidden/>
    <w:rsid w:val="002C1C61"/>
    <w:rPr>
      <w:rFonts w:ascii="Times New Roman" w:eastAsia="Times New Roman" w:hAnsi="Times New Roman"/>
      <w:color w:val="auto"/>
      <w:sz w:val="18"/>
      <w:szCs w:val="18"/>
    </w:rPr>
  </w:style>
  <w:style w:type="paragraph" w:styleId="FootnoteText">
    <w:name w:val="footnote text"/>
    <w:basedOn w:val="Normal"/>
    <w:link w:val="FootnoteTextChar"/>
    <w:uiPriority w:val="99"/>
    <w:semiHidden/>
    <w:unhideWhenUsed/>
    <w:rsid w:val="0095255A"/>
    <w:rPr>
      <w:sz w:val="20"/>
      <w:szCs w:val="20"/>
    </w:rPr>
  </w:style>
  <w:style w:type="character" w:customStyle="1" w:styleId="FootnoteTextChar">
    <w:name w:val="Footnote Text Char"/>
    <w:basedOn w:val="DefaultParagraphFont"/>
    <w:link w:val="FootnoteText"/>
    <w:uiPriority w:val="99"/>
    <w:semiHidden/>
    <w:rsid w:val="0095255A"/>
    <w:rPr>
      <w:rFonts w:ascii="Times New Roman" w:eastAsia="Times New Roman" w:hAnsi="Times New Roman"/>
      <w:color w:val="auto"/>
      <w:sz w:val="20"/>
      <w:szCs w:val="20"/>
    </w:rPr>
  </w:style>
  <w:style w:type="character" w:styleId="FootnoteReference">
    <w:name w:val="footnote reference"/>
    <w:basedOn w:val="DefaultParagraphFont"/>
    <w:uiPriority w:val="99"/>
    <w:semiHidden/>
    <w:unhideWhenUsed/>
    <w:rsid w:val="0095255A"/>
    <w:rPr>
      <w:vertAlign w:val="superscript"/>
    </w:rPr>
  </w:style>
  <w:style w:type="paragraph" w:styleId="Footer">
    <w:name w:val="footer"/>
    <w:basedOn w:val="Normal"/>
    <w:link w:val="FooterChar"/>
    <w:uiPriority w:val="99"/>
    <w:unhideWhenUsed/>
    <w:rsid w:val="00B97214"/>
    <w:pPr>
      <w:tabs>
        <w:tab w:val="center" w:pos="4680"/>
        <w:tab w:val="right" w:pos="9360"/>
      </w:tabs>
    </w:pPr>
  </w:style>
  <w:style w:type="character" w:customStyle="1" w:styleId="FooterChar">
    <w:name w:val="Footer Char"/>
    <w:basedOn w:val="DefaultParagraphFont"/>
    <w:link w:val="Footer"/>
    <w:uiPriority w:val="99"/>
    <w:rsid w:val="00B97214"/>
    <w:rPr>
      <w:rFonts w:ascii="Times New Roman" w:eastAsia="Times New Roman" w:hAnsi="Times New Roman"/>
      <w:color w:val="auto"/>
    </w:rPr>
  </w:style>
  <w:style w:type="character" w:styleId="PageNumber">
    <w:name w:val="page number"/>
    <w:basedOn w:val="DefaultParagraphFont"/>
    <w:uiPriority w:val="99"/>
    <w:semiHidden/>
    <w:unhideWhenUsed/>
    <w:rsid w:val="00B97214"/>
  </w:style>
  <w:style w:type="paragraph" w:styleId="Header">
    <w:name w:val="header"/>
    <w:basedOn w:val="Normal"/>
    <w:link w:val="HeaderChar"/>
    <w:uiPriority w:val="99"/>
    <w:unhideWhenUsed/>
    <w:rsid w:val="00B97214"/>
    <w:pPr>
      <w:tabs>
        <w:tab w:val="center" w:pos="4680"/>
        <w:tab w:val="right" w:pos="9360"/>
      </w:tabs>
    </w:pPr>
  </w:style>
  <w:style w:type="character" w:customStyle="1" w:styleId="HeaderChar">
    <w:name w:val="Header Char"/>
    <w:basedOn w:val="DefaultParagraphFont"/>
    <w:link w:val="Header"/>
    <w:uiPriority w:val="99"/>
    <w:rsid w:val="00B97214"/>
    <w:rPr>
      <w:rFonts w:ascii="Times New Roman" w:eastAsia="Times New Roman" w:hAnsi="Times New Roman"/>
      <w:color w:val="auto"/>
    </w:rPr>
  </w:style>
  <w:style w:type="paragraph" w:customStyle="1" w:styleId="z-form-row-action">
    <w:name w:val="z-form-row-action"/>
    <w:basedOn w:val="Normal"/>
    <w:rsid w:val="001E2816"/>
    <w:pPr>
      <w:spacing w:before="100" w:beforeAutospacing="1" w:after="100" w:afterAutospacing="1"/>
    </w:pPr>
  </w:style>
  <w:style w:type="character" w:customStyle="1" w:styleId="url">
    <w:name w:val="url"/>
    <w:basedOn w:val="DefaultParagraphFont"/>
    <w:rsid w:val="001E2816"/>
  </w:style>
  <w:style w:type="character" w:styleId="Strong">
    <w:name w:val="Strong"/>
    <w:basedOn w:val="DefaultParagraphFont"/>
    <w:uiPriority w:val="22"/>
    <w:qFormat/>
    <w:rsid w:val="001E2816"/>
    <w:rPr>
      <w:b/>
      <w:bCs/>
    </w:rPr>
  </w:style>
  <w:style w:type="character" w:customStyle="1" w:styleId="apple-converted-space">
    <w:name w:val="apple-converted-space"/>
    <w:basedOn w:val="DefaultParagraphFont"/>
    <w:rsid w:val="00AF2870"/>
  </w:style>
  <w:style w:type="character" w:styleId="UnresolvedMention">
    <w:name w:val="Unresolved Mention"/>
    <w:basedOn w:val="DefaultParagraphFont"/>
    <w:uiPriority w:val="99"/>
    <w:semiHidden/>
    <w:unhideWhenUsed/>
    <w:rsid w:val="00EE1498"/>
    <w:rPr>
      <w:color w:val="605E5C"/>
      <w:shd w:val="clear" w:color="auto" w:fill="E1DFDD"/>
    </w:rPr>
  </w:style>
  <w:style w:type="character" w:customStyle="1" w:styleId="pslongeditbox">
    <w:name w:val="pslongeditbox"/>
    <w:basedOn w:val="DefaultParagraphFont"/>
    <w:rsid w:val="005F0709"/>
  </w:style>
  <w:style w:type="table" w:customStyle="1" w:styleId="TableGrid1">
    <w:name w:val="Table Grid1"/>
    <w:rsid w:val="005D593C"/>
    <w:rPr>
      <w:rFonts w:asciiTheme="minorHAnsi" w:eastAsiaTheme="minorEastAsia" w:hAnsiTheme="minorHAnsi" w:cstheme="minorBidi"/>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74">
      <w:bodyDiv w:val="1"/>
      <w:marLeft w:val="0"/>
      <w:marRight w:val="0"/>
      <w:marTop w:val="0"/>
      <w:marBottom w:val="0"/>
      <w:divBdr>
        <w:top w:val="none" w:sz="0" w:space="0" w:color="auto"/>
        <w:left w:val="none" w:sz="0" w:space="0" w:color="auto"/>
        <w:bottom w:val="none" w:sz="0" w:space="0" w:color="auto"/>
        <w:right w:val="none" w:sz="0" w:space="0" w:color="auto"/>
      </w:divBdr>
    </w:div>
    <w:div w:id="170799780">
      <w:bodyDiv w:val="1"/>
      <w:marLeft w:val="0"/>
      <w:marRight w:val="0"/>
      <w:marTop w:val="0"/>
      <w:marBottom w:val="0"/>
      <w:divBdr>
        <w:top w:val="none" w:sz="0" w:space="0" w:color="auto"/>
        <w:left w:val="none" w:sz="0" w:space="0" w:color="auto"/>
        <w:bottom w:val="none" w:sz="0" w:space="0" w:color="auto"/>
        <w:right w:val="none" w:sz="0" w:space="0" w:color="auto"/>
      </w:divBdr>
    </w:div>
    <w:div w:id="203179013">
      <w:bodyDiv w:val="1"/>
      <w:marLeft w:val="0"/>
      <w:marRight w:val="0"/>
      <w:marTop w:val="0"/>
      <w:marBottom w:val="0"/>
      <w:divBdr>
        <w:top w:val="none" w:sz="0" w:space="0" w:color="auto"/>
        <w:left w:val="none" w:sz="0" w:space="0" w:color="auto"/>
        <w:bottom w:val="none" w:sz="0" w:space="0" w:color="auto"/>
        <w:right w:val="none" w:sz="0" w:space="0" w:color="auto"/>
      </w:divBdr>
      <w:divsChild>
        <w:div w:id="1154758980">
          <w:marLeft w:val="0"/>
          <w:marRight w:val="0"/>
          <w:marTop w:val="0"/>
          <w:marBottom w:val="0"/>
          <w:divBdr>
            <w:top w:val="none" w:sz="0" w:space="0" w:color="auto"/>
            <w:left w:val="none" w:sz="0" w:space="0" w:color="auto"/>
            <w:bottom w:val="none" w:sz="0" w:space="0" w:color="auto"/>
            <w:right w:val="none" w:sz="0" w:space="0" w:color="auto"/>
          </w:divBdr>
          <w:divsChild>
            <w:div w:id="2089647548">
              <w:marLeft w:val="0"/>
              <w:marRight w:val="0"/>
              <w:marTop w:val="0"/>
              <w:marBottom w:val="0"/>
              <w:divBdr>
                <w:top w:val="none" w:sz="0" w:space="0" w:color="auto"/>
                <w:left w:val="none" w:sz="0" w:space="0" w:color="auto"/>
                <w:bottom w:val="none" w:sz="0" w:space="0" w:color="auto"/>
                <w:right w:val="none" w:sz="0" w:space="0" w:color="auto"/>
              </w:divBdr>
              <w:divsChild>
                <w:div w:id="1298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70430490">
      <w:bodyDiv w:val="1"/>
      <w:marLeft w:val="0"/>
      <w:marRight w:val="0"/>
      <w:marTop w:val="0"/>
      <w:marBottom w:val="0"/>
      <w:divBdr>
        <w:top w:val="none" w:sz="0" w:space="0" w:color="auto"/>
        <w:left w:val="none" w:sz="0" w:space="0" w:color="auto"/>
        <w:bottom w:val="none" w:sz="0" w:space="0" w:color="auto"/>
        <w:right w:val="none" w:sz="0" w:space="0" w:color="auto"/>
      </w:divBdr>
    </w:div>
    <w:div w:id="274949976">
      <w:bodyDiv w:val="1"/>
      <w:marLeft w:val="0"/>
      <w:marRight w:val="0"/>
      <w:marTop w:val="0"/>
      <w:marBottom w:val="0"/>
      <w:divBdr>
        <w:top w:val="none" w:sz="0" w:space="0" w:color="auto"/>
        <w:left w:val="none" w:sz="0" w:space="0" w:color="auto"/>
        <w:bottom w:val="none" w:sz="0" w:space="0" w:color="auto"/>
        <w:right w:val="none" w:sz="0" w:space="0" w:color="auto"/>
      </w:divBdr>
      <w:divsChild>
        <w:div w:id="1240793782">
          <w:marLeft w:val="0"/>
          <w:marRight w:val="0"/>
          <w:marTop w:val="0"/>
          <w:marBottom w:val="0"/>
          <w:divBdr>
            <w:top w:val="none" w:sz="0" w:space="0" w:color="auto"/>
            <w:left w:val="none" w:sz="0" w:space="0" w:color="auto"/>
            <w:bottom w:val="none" w:sz="0" w:space="0" w:color="auto"/>
            <w:right w:val="none" w:sz="0" w:space="0" w:color="auto"/>
          </w:divBdr>
          <w:divsChild>
            <w:div w:id="1979409954">
              <w:marLeft w:val="0"/>
              <w:marRight w:val="0"/>
              <w:marTop w:val="0"/>
              <w:marBottom w:val="0"/>
              <w:divBdr>
                <w:top w:val="none" w:sz="0" w:space="0" w:color="auto"/>
                <w:left w:val="none" w:sz="0" w:space="0" w:color="auto"/>
                <w:bottom w:val="none" w:sz="0" w:space="0" w:color="auto"/>
                <w:right w:val="none" w:sz="0" w:space="0" w:color="auto"/>
              </w:divBdr>
              <w:divsChild>
                <w:div w:id="1911191683">
                  <w:marLeft w:val="0"/>
                  <w:marRight w:val="0"/>
                  <w:marTop w:val="0"/>
                  <w:marBottom w:val="0"/>
                  <w:divBdr>
                    <w:top w:val="none" w:sz="0" w:space="0" w:color="auto"/>
                    <w:left w:val="none" w:sz="0" w:space="0" w:color="auto"/>
                    <w:bottom w:val="none" w:sz="0" w:space="0" w:color="auto"/>
                    <w:right w:val="none" w:sz="0" w:space="0" w:color="auto"/>
                  </w:divBdr>
                  <w:divsChild>
                    <w:div w:id="13888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161">
      <w:bodyDiv w:val="1"/>
      <w:marLeft w:val="0"/>
      <w:marRight w:val="0"/>
      <w:marTop w:val="0"/>
      <w:marBottom w:val="0"/>
      <w:divBdr>
        <w:top w:val="none" w:sz="0" w:space="0" w:color="auto"/>
        <w:left w:val="none" w:sz="0" w:space="0" w:color="auto"/>
        <w:bottom w:val="none" w:sz="0" w:space="0" w:color="auto"/>
        <w:right w:val="none" w:sz="0" w:space="0" w:color="auto"/>
      </w:divBdr>
    </w:div>
    <w:div w:id="500320808">
      <w:bodyDiv w:val="1"/>
      <w:marLeft w:val="0"/>
      <w:marRight w:val="0"/>
      <w:marTop w:val="0"/>
      <w:marBottom w:val="0"/>
      <w:divBdr>
        <w:top w:val="none" w:sz="0" w:space="0" w:color="auto"/>
        <w:left w:val="none" w:sz="0" w:space="0" w:color="auto"/>
        <w:bottom w:val="none" w:sz="0" w:space="0" w:color="auto"/>
        <w:right w:val="none" w:sz="0" w:space="0" w:color="auto"/>
      </w:divBdr>
    </w:div>
    <w:div w:id="643244037">
      <w:bodyDiv w:val="1"/>
      <w:marLeft w:val="0"/>
      <w:marRight w:val="0"/>
      <w:marTop w:val="0"/>
      <w:marBottom w:val="0"/>
      <w:divBdr>
        <w:top w:val="none" w:sz="0" w:space="0" w:color="auto"/>
        <w:left w:val="none" w:sz="0" w:space="0" w:color="auto"/>
        <w:bottom w:val="none" w:sz="0" w:space="0" w:color="auto"/>
        <w:right w:val="none" w:sz="0" w:space="0" w:color="auto"/>
      </w:divBdr>
    </w:div>
    <w:div w:id="658731574">
      <w:bodyDiv w:val="1"/>
      <w:marLeft w:val="0"/>
      <w:marRight w:val="0"/>
      <w:marTop w:val="0"/>
      <w:marBottom w:val="0"/>
      <w:divBdr>
        <w:top w:val="none" w:sz="0" w:space="0" w:color="auto"/>
        <w:left w:val="none" w:sz="0" w:space="0" w:color="auto"/>
        <w:bottom w:val="none" w:sz="0" w:space="0" w:color="auto"/>
        <w:right w:val="none" w:sz="0" w:space="0" w:color="auto"/>
      </w:divBdr>
      <w:divsChild>
        <w:div w:id="1660187642">
          <w:marLeft w:val="0"/>
          <w:marRight w:val="0"/>
          <w:marTop w:val="450"/>
          <w:marBottom w:val="0"/>
          <w:divBdr>
            <w:top w:val="none" w:sz="0" w:space="15" w:color="auto"/>
            <w:left w:val="none" w:sz="0" w:space="0" w:color="auto"/>
            <w:bottom w:val="single" w:sz="6" w:space="15" w:color="CCCCCC"/>
            <w:right w:val="none" w:sz="0" w:space="0" w:color="auto"/>
          </w:divBdr>
        </w:div>
        <w:div w:id="1691954594">
          <w:marLeft w:val="0"/>
          <w:marRight w:val="0"/>
          <w:marTop w:val="450"/>
          <w:marBottom w:val="0"/>
          <w:divBdr>
            <w:top w:val="none" w:sz="0" w:space="15" w:color="auto"/>
            <w:left w:val="none" w:sz="0" w:space="0" w:color="auto"/>
            <w:bottom w:val="single" w:sz="6" w:space="15" w:color="CCCCCC"/>
            <w:right w:val="none" w:sz="0" w:space="0" w:color="auto"/>
          </w:divBdr>
        </w:div>
      </w:divsChild>
    </w:div>
    <w:div w:id="677197813">
      <w:bodyDiv w:val="1"/>
      <w:marLeft w:val="0"/>
      <w:marRight w:val="0"/>
      <w:marTop w:val="0"/>
      <w:marBottom w:val="0"/>
      <w:divBdr>
        <w:top w:val="none" w:sz="0" w:space="0" w:color="auto"/>
        <w:left w:val="none" w:sz="0" w:space="0" w:color="auto"/>
        <w:bottom w:val="none" w:sz="0" w:space="0" w:color="auto"/>
        <w:right w:val="none" w:sz="0" w:space="0" w:color="auto"/>
      </w:divBdr>
      <w:divsChild>
        <w:div w:id="241566224">
          <w:marLeft w:val="0"/>
          <w:marRight w:val="0"/>
          <w:marTop w:val="0"/>
          <w:marBottom w:val="0"/>
          <w:divBdr>
            <w:top w:val="none" w:sz="0" w:space="0" w:color="auto"/>
            <w:left w:val="none" w:sz="0" w:space="0" w:color="auto"/>
            <w:bottom w:val="none" w:sz="0" w:space="0" w:color="auto"/>
            <w:right w:val="none" w:sz="0" w:space="0" w:color="auto"/>
          </w:divBdr>
          <w:divsChild>
            <w:div w:id="705570959">
              <w:marLeft w:val="0"/>
              <w:marRight w:val="0"/>
              <w:marTop w:val="0"/>
              <w:marBottom w:val="0"/>
              <w:divBdr>
                <w:top w:val="none" w:sz="0" w:space="0" w:color="auto"/>
                <w:left w:val="none" w:sz="0" w:space="0" w:color="auto"/>
                <w:bottom w:val="none" w:sz="0" w:space="0" w:color="auto"/>
                <w:right w:val="none" w:sz="0" w:space="0" w:color="auto"/>
              </w:divBdr>
              <w:divsChild>
                <w:div w:id="2107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22828">
      <w:bodyDiv w:val="1"/>
      <w:marLeft w:val="0"/>
      <w:marRight w:val="0"/>
      <w:marTop w:val="0"/>
      <w:marBottom w:val="0"/>
      <w:divBdr>
        <w:top w:val="none" w:sz="0" w:space="0" w:color="auto"/>
        <w:left w:val="none" w:sz="0" w:space="0" w:color="auto"/>
        <w:bottom w:val="none" w:sz="0" w:space="0" w:color="auto"/>
        <w:right w:val="none" w:sz="0" w:space="0" w:color="auto"/>
      </w:divBdr>
    </w:div>
    <w:div w:id="1031883125">
      <w:bodyDiv w:val="1"/>
      <w:marLeft w:val="0"/>
      <w:marRight w:val="0"/>
      <w:marTop w:val="0"/>
      <w:marBottom w:val="0"/>
      <w:divBdr>
        <w:top w:val="none" w:sz="0" w:space="0" w:color="auto"/>
        <w:left w:val="none" w:sz="0" w:space="0" w:color="auto"/>
        <w:bottom w:val="none" w:sz="0" w:space="0" w:color="auto"/>
        <w:right w:val="none" w:sz="0" w:space="0" w:color="auto"/>
      </w:divBdr>
    </w:div>
    <w:div w:id="1055080153">
      <w:bodyDiv w:val="1"/>
      <w:marLeft w:val="0"/>
      <w:marRight w:val="0"/>
      <w:marTop w:val="0"/>
      <w:marBottom w:val="0"/>
      <w:divBdr>
        <w:top w:val="none" w:sz="0" w:space="0" w:color="auto"/>
        <w:left w:val="none" w:sz="0" w:space="0" w:color="auto"/>
        <w:bottom w:val="none" w:sz="0" w:space="0" w:color="auto"/>
        <w:right w:val="none" w:sz="0" w:space="0" w:color="auto"/>
      </w:divBdr>
    </w:div>
    <w:div w:id="1094594349">
      <w:bodyDiv w:val="1"/>
      <w:marLeft w:val="0"/>
      <w:marRight w:val="0"/>
      <w:marTop w:val="0"/>
      <w:marBottom w:val="0"/>
      <w:divBdr>
        <w:top w:val="none" w:sz="0" w:space="0" w:color="auto"/>
        <w:left w:val="none" w:sz="0" w:space="0" w:color="auto"/>
        <w:bottom w:val="none" w:sz="0" w:space="0" w:color="auto"/>
        <w:right w:val="none" w:sz="0" w:space="0" w:color="auto"/>
      </w:divBdr>
      <w:divsChild>
        <w:div w:id="456609629">
          <w:marLeft w:val="0"/>
          <w:marRight w:val="0"/>
          <w:marTop w:val="0"/>
          <w:marBottom w:val="0"/>
          <w:divBdr>
            <w:top w:val="none" w:sz="0" w:space="0" w:color="auto"/>
            <w:left w:val="none" w:sz="0" w:space="0" w:color="auto"/>
            <w:bottom w:val="none" w:sz="0" w:space="0" w:color="auto"/>
            <w:right w:val="none" w:sz="0" w:space="0" w:color="auto"/>
          </w:divBdr>
          <w:divsChild>
            <w:div w:id="1512522874">
              <w:marLeft w:val="0"/>
              <w:marRight w:val="0"/>
              <w:marTop w:val="0"/>
              <w:marBottom w:val="0"/>
              <w:divBdr>
                <w:top w:val="none" w:sz="0" w:space="0" w:color="auto"/>
                <w:left w:val="none" w:sz="0" w:space="0" w:color="auto"/>
                <w:bottom w:val="none" w:sz="0" w:space="0" w:color="auto"/>
                <w:right w:val="none" w:sz="0" w:space="0" w:color="auto"/>
              </w:divBdr>
              <w:divsChild>
                <w:div w:id="1097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566">
      <w:bodyDiv w:val="1"/>
      <w:marLeft w:val="0"/>
      <w:marRight w:val="0"/>
      <w:marTop w:val="0"/>
      <w:marBottom w:val="0"/>
      <w:divBdr>
        <w:top w:val="none" w:sz="0" w:space="0" w:color="auto"/>
        <w:left w:val="none" w:sz="0" w:space="0" w:color="auto"/>
        <w:bottom w:val="none" w:sz="0" w:space="0" w:color="auto"/>
        <w:right w:val="none" w:sz="0" w:space="0" w:color="auto"/>
      </w:divBdr>
    </w:div>
    <w:div w:id="1227228703">
      <w:bodyDiv w:val="1"/>
      <w:marLeft w:val="0"/>
      <w:marRight w:val="0"/>
      <w:marTop w:val="0"/>
      <w:marBottom w:val="0"/>
      <w:divBdr>
        <w:top w:val="none" w:sz="0" w:space="0" w:color="auto"/>
        <w:left w:val="none" w:sz="0" w:space="0" w:color="auto"/>
        <w:bottom w:val="none" w:sz="0" w:space="0" w:color="auto"/>
        <w:right w:val="none" w:sz="0" w:space="0" w:color="auto"/>
      </w:divBdr>
      <w:divsChild>
        <w:div w:id="845676813">
          <w:marLeft w:val="0"/>
          <w:marRight w:val="0"/>
          <w:marTop w:val="0"/>
          <w:marBottom w:val="0"/>
          <w:divBdr>
            <w:top w:val="none" w:sz="0" w:space="0" w:color="auto"/>
            <w:left w:val="none" w:sz="0" w:space="0" w:color="auto"/>
            <w:bottom w:val="none" w:sz="0" w:space="0" w:color="auto"/>
            <w:right w:val="none" w:sz="0" w:space="0" w:color="auto"/>
          </w:divBdr>
          <w:divsChild>
            <w:div w:id="1542278955">
              <w:marLeft w:val="0"/>
              <w:marRight w:val="0"/>
              <w:marTop w:val="0"/>
              <w:marBottom w:val="0"/>
              <w:divBdr>
                <w:top w:val="none" w:sz="0" w:space="0" w:color="auto"/>
                <w:left w:val="none" w:sz="0" w:space="0" w:color="auto"/>
                <w:bottom w:val="none" w:sz="0" w:space="0" w:color="auto"/>
                <w:right w:val="none" w:sz="0" w:space="0" w:color="auto"/>
              </w:divBdr>
              <w:divsChild>
                <w:div w:id="1196313481">
                  <w:marLeft w:val="0"/>
                  <w:marRight w:val="0"/>
                  <w:marTop w:val="0"/>
                  <w:marBottom w:val="0"/>
                  <w:divBdr>
                    <w:top w:val="none" w:sz="0" w:space="0" w:color="auto"/>
                    <w:left w:val="none" w:sz="0" w:space="0" w:color="auto"/>
                    <w:bottom w:val="none" w:sz="0" w:space="0" w:color="auto"/>
                    <w:right w:val="none" w:sz="0" w:space="0" w:color="auto"/>
                  </w:divBdr>
                  <w:divsChild>
                    <w:div w:id="12824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4632">
      <w:bodyDiv w:val="1"/>
      <w:marLeft w:val="0"/>
      <w:marRight w:val="0"/>
      <w:marTop w:val="0"/>
      <w:marBottom w:val="0"/>
      <w:divBdr>
        <w:top w:val="none" w:sz="0" w:space="0" w:color="auto"/>
        <w:left w:val="none" w:sz="0" w:space="0" w:color="auto"/>
        <w:bottom w:val="none" w:sz="0" w:space="0" w:color="auto"/>
        <w:right w:val="none" w:sz="0" w:space="0" w:color="auto"/>
      </w:divBdr>
      <w:divsChild>
        <w:div w:id="915749918">
          <w:marLeft w:val="-225"/>
          <w:marRight w:val="-225"/>
          <w:marTop w:val="0"/>
          <w:marBottom w:val="225"/>
          <w:divBdr>
            <w:top w:val="none" w:sz="0" w:space="0" w:color="auto"/>
            <w:left w:val="none" w:sz="0" w:space="0" w:color="auto"/>
            <w:bottom w:val="none" w:sz="0" w:space="0" w:color="auto"/>
            <w:right w:val="none" w:sz="0" w:space="0" w:color="auto"/>
          </w:divBdr>
          <w:divsChild>
            <w:div w:id="976448688">
              <w:marLeft w:val="0"/>
              <w:marRight w:val="0"/>
              <w:marTop w:val="0"/>
              <w:marBottom w:val="0"/>
              <w:divBdr>
                <w:top w:val="none" w:sz="0" w:space="0" w:color="auto"/>
                <w:left w:val="none" w:sz="0" w:space="0" w:color="auto"/>
                <w:bottom w:val="none" w:sz="0" w:space="0" w:color="auto"/>
                <w:right w:val="none" w:sz="0" w:space="0" w:color="auto"/>
              </w:divBdr>
              <w:divsChild>
                <w:div w:id="95449971">
                  <w:marLeft w:val="0"/>
                  <w:marRight w:val="0"/>
                  <w:marTop w:val="0"/>
                  <w:marBottom w:val="0"/>
                  <w:divBdr>
                    <w:top w:val="none" w:sz="0" w:space="0" w:color="auto"/>
                    <w:left w:val="none" w:sz="0" w:space="0" w:color="auto"/>
                    <w:bottom w:val="none" w:sz="0" w:space="0" w:color="auto"/>
                    <w:right w:val="none" w:sz="0" w:space="0" w:color="auto"/>
                  </w:divBdr>
                  <w:divsChild>
                    <w:div w:id="17272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9669">
      <w:bodyDiv w:val="1"/>
      <w:marLeft w:val="0"/>
      <w:marRight w:val="0"/>
      <w:marTop w:val="0"/>
      <w:marBottom w:val="0"/>
      <w:divBdr>
        <w:top w:val="none" w:sz="0" w:space="0" w:color="auto"/>
        <w:left w:val="none" w:sz="0" w:space="0" w:color="auto"/>
        <w:bottom w:val="none" w:sz="0" w:space="0" w:color="auto"/>
        <w:right w:val="none" w:sz="0" w:space="0" w:color="auto"/>
      </w:divBdr>
    </w:div>
    <w:div w:id="1524051738">
      <w:bodyDiv w:val="1"/>
      <w:marLeft w:val="0"/>
      <w:marRight w:val="0"/>
      <w:marTop w:val="0"/>
      <w:marBottom w:val="0"/>
      <w:divBdr>
        <w:top w:val="none" w:sz="0" w:space="0" w:color="auto"/>
        <w:left w:val="none" w:sz="0" w:space="0" w:color="auto"/>
        <w:bottom w:val="none" w:sz="0" w:space="0" w:color="auto"/>
        <w:right w:val="none" w:sz="0" w:space="0" w:color="auto"/>
      </w:divBdr>
    </w:div>
    <w:div w:id="1600289378">
      <w:bodyDiv w:val="1"/>
      <w:marLeft w:val="0"/>
      <w:marRight w:val="0"/>
      <w:marTop w:val="0"/>
      <w:marBottom w:val="0"/>
      <w:divBdr>
        <w:top w:val="none" w:sz="0" w:space="0" w:color="auto"/>
        <w:left w:val="none" w:sz="0" w:space="0" w:color="auto"/>
        <w:bottom w:val="none" w:sz="0" w:space="0" w:color="auto"/>
        <w:right w:val="none" w:sz="0" w:space="0" w:color="auto"/>
      </w:divBdr>
    </w:div>
    <w:div w:id="1617251996">
      <w:bodyDiv w:val="1"/>
      <w:marLeft w:val="0"/>
      <w:marRight w:val="0"/>
      <w:marTop w:val="0"/>
      <w:marBottom w:val="0"/>
      <w:divBdr>
        <w:top w:val="none" w:sz="0" w:space="0" w:color="auto"/>
        <w:left w:val="none" w:sz="0" w:space="0" w:color="auto"/>
        <w:bottom w:val="none" w:sz="0" w:space="0" w:color="auto"/>
        <w:right w:val="none" w:sz="0" w:space="0" w:color="auto"/>
      </w:divBdr>
    </w:div>
    <w:div w:id="1707943530">
      <w:bodyDiv w:val="1"/>
      <w:marLeft w:val="0"/>
      <w:marRight w:val="0"/>
      <w:marTop w:val="0"/>
      <w:marBottom w:val="0"/>
      <w:divBdr>
        <w:top w:val="none" w:sz="0" w:space="0" w:color="auto"/>
        <w:left w:val="none" w:sz="0" w:space="0" w:color="auto"/>
        <w:bottom w:val="none" w:sz="0" w:space="0" w:color="auto"/>
        <w:right w:val="none" w:sz="0" w:space="0" w:color="auto"/>
      </w:divBdr>
    </w:div>
    <w:div w:id="1742215432">
      <w:bodyDiv w:val="1"/>
      <w:marLeft w:val="0"/>
      <w:marRight w:val="0"/>
      <w:marTop w:val="0"/>
      <w:marBottom w:val="0"/>
      <w:divBdr>
        <w:top w:val="none" w:sz="0" w:space="0" w:color="auto"/>
        <w:left w:val="none" w:sz="0" w:space="0" w:color="auto"/>
        <w:bottom w:val="none" w:sz="0" w:space="0" w:color="auto"/>
        <w:right w:val="none" w:sz="0" w:space="0" w:color="auto"/>
      </w:divBdr>
      <w:divsChild>
        <w:div w:id="486752023">
          <w:marLeft w:val="0"/>
          <w:marRight w:val="0"/>
          <w:marTop w:val="0"/>
          <w:marBottom w:val="0"/>
          <w:divBdr>
            <w:top w:val="none" w:sz="0" w:space="0" w:color="auto"/>
            <w:left w:val="none" w:sz="0" w:space="0" w:color="auto"/>
            <w:bottom w:val="none" w:sz="0" w:space="0" w:color="auto"/>
            <w:right w:val="none" w:sz="0" w:space="0" w:color="auto"/>
          </w:divBdr>
          <w:divsChild>
            <w:div w:id="2126844333">
              <w:marLeft w:val="0"/>
              <w:marRight w:val="0"/>
              <w:marTop w:val="0"/>
              <w:marBottom w:val="0"/>
              <w:divBdr>
                <w:top w:val="none" w:sz="0" w:space="0" w:color="auto"/>
                <w:left w:val="none" w:sz="0" w:space="0" w:color="auto"/>
                <w:bottom w:val="none" w:sz="0" w:space="0" w:color="auto"/>
                <w:right w:val="none" w:sz="0" w:space="0" w:color="auto"/>
              </w:divBdr>
              <w:divsChild>
                <w:div w:id="804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4679">
      <w:bodyDiv w:val="1"/>
      <w:marLeft w:val="0"/>
      <w:marRight w:val="0"/>
      <w:marTop w:val="0"/>
      <w:marBottom w:val="0"/>
      <w:divBdr>
        <w:top w:val="none" w:sz="0" w:space="0" w:color="auto"/>
        <w:left w:val="none" w:sz="0" w:space="0" w:color="auto"/>
        <w:bottom w:val="none" w:sz="0" w:space="0" w:color="auto"/>
        <w:right w:val="none" w:sz="0" w:space="0" w:color="auto"/>
      </w:divBdr>
    </w:div>
    <w:div w:id="1850485346">
      <w:bodyDiv w:val="1"/>
      <w:marLeft w:val="0"/>
      <w:marRight w:val="0"/>
      <w:marTop w:val="0"/>
      <w:marBottom w:val="0"/>
      <w:divBdr>
        <w:top w:val="none" w:sz="0" w:space="0" w:color="auto"/>
        <w:left w:val="none" w:sz="0" w:space="0" w:color="auto"/>
        <w:bottom w:val="none" w:sz="0" w:space="0" w:color="auto"/>
        <w:right w:val="none" w:sz="0" w:space="0" w:color="auto"/>
      </w:divBdr>
    </w:div>
    <w:div w:id="1872068462">
      <w:bodyDiv w:val="1"/>
      <w:marLeft w:val="0"/>
      <w:marRight w:val="0"/>
      <w:marTop w:val="0"/>
      <w:marBottom w:val="0"/>
      <w:divBdr>
        <w:top w:val="none" w:sz="0" w:space="0" w:color="auto"/>
        <w:left w:val="none" w:sz="0" w:space="0" w:color="auto"/>
        <w:bottom w:val="none" w:sz="0" w:space="0" w:color="auto"/>
        <w:right w:val="none" w:sz="0" w:space="0" w:color="auto"/>
      </w:divBdr>
    </w:div>
    <w:div w:id="1922249869">
      <w:bodyDiv w:val="1"/>
      <w:marLeft w:val="0"/>
      <w:marRight w:val="0"/>
      <w:marTop w:val="0"/>
      <w:marBottom w:val="0"/>
      <w:divBdr>
        <w:top w:val="none" w:sz="0" w:space="0" w:color="auto"/>
        <w:left w:val="none" w:sz="0" w:space="0" w:color="auto"/>
        <w:bottom w:val="none" w:sz="0" w:space="0" w:color="auto"/>
        <w:right w:val="none" w:sz="0" w:space="0" w:color="auto"/>
      </w:divBdr>
      <w:divsChild>
        <w:div w:id="554127065">
          <w:marLeft w:val="0"/>
          <w:marRight w:val="0"/>
          <w:marTop w:val="0"/>
          <w:marBottom w:val="0"/>
          <w:divBdr>
            <w:top w:val="none" w:sz="0" w:space="0" w:color="auto"/>
            <w:left w:val="none" w:sz="0" w:space="0" w:color="auto"/>
            <w:bottom w:val="none" w:sz="0" w:space="0" w:color="auto"/>
            <w:right w:val="none" w:sz="0" w:space="0" w:color="auto"/>
          </w:divBdr>
          <w:divsChild>
            <w:div w:id="1932003573">
              <w:marLeft w:val="0"/>
              <w:marRight w:val="0"/>
              <w:marTop w:val="0"/>
              <w:marBottom w:val="0"/>
              <w:divBdr>
                <w:top w:val="none" w:sz="0" w:space="0" w:color="auto"/>
                <w:left w:val="none" w:sz="0" w:space="0" w:color="auto"/>
                <w:bottom w:val="none" w:sz="0" w:space="0" w:color="auto"/>
                <w:right w:val="none" w:sz="0" w:space="0" w:color="auto"/>
              </w:divBdr>
              <w:divsChild>
                <w:div w:id="1488663972">
                  <w:marLeft w:val="0"/>
                  <w:marRight w:val="0"/>
                  <w:marTop w:val="0"/>
                  <w:marBottom w:val="0"/>
                  <w:divBdr>
                    <w:top w:val="none" w:sz="0" w:space="0" w:color="auto"/>
                    <w:left w:val="none" w:sz="0" w:space="0" w:color="auto"/>
                    <w:bottom w:val="none" w:sz="0" w:space="0" w:color="auto"/>
                    <w:right w:val="none" w:sz="0" w:space="0" w:color="auto"/>
                  </w:divBdr>
                  <w:divsChild>
                    <w:div w:id="19227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1731">
      <w:bodyDiv w:val="1"/>
      <w:marLeft w:val="0"/>
      <w:marRight w:val="0"/>
      <w:marTop w:val="0"/>
      <w:marBottom w:val="0"/>
      <w:divBdr>
        <w:top w:val="none" w:sz="0" w:space="0" w:color="auto"/>
        <w:left w:val="none" w:sz="0" w:space="0" w:color="auto"/>
        <w:bottom w:val="none" w:sz="0" w:space="0" w:color="auto"/>
        <w:right w:val="none" w:sz="0" w:space="0" w:color="auto"/>
      </w:divBdr>
    </w:div>
    <w:div w:id="20470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antes@csus.edu" TargetMode="External"/><Relationship Id="rId13" Type="http://schemas.openxmlformats.org/officeDocument/2006/relationships/hyperlink" Target="https://www.csus.edu/parc/" TargetMode="External"/><Relationship Id="rId18" Type="http://schemas.openxmlformats.org/officeDocument/2006/relationships/hyperlink" Target="http://www.csus.edu/shc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sus.edu/shcs/" TargetMode="External"/><Relationship Id="rId17" Type="http://schemas.openxmlformats.org/officeDocument/2006/relationships/hyperlink" Target="https://www.csus.edu/student-affairs/centers-programs/services-students-disabilities/" TargetMode="External"/><Relationship Id="rId2" Type="http://schemas.openxmlformats.org/officeDocument/2006/relationships/numbering" Target="numbering.xml"/><Relationship Id="rId16" Type="http://schemas.openxmlformats.org/officeDocument/2006/relationships/hyperlink" Target="https://www.csus.edu/return-to-camp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libguides.com/plagiarism" TargetMode="External"/><Relationship Id="rId5" Type="http://schemas.openxmlformats.org/officeDocument/2006/relationships/webSettings" Target="webSettings.xml"/><Relationship Id="rId15" Type="http://schemas.openxmlformats.org/officeDocument/2006/relationships/hyperlink" Target="https://www.csus.edu/student-life/health-counseling/" TargetMode="External"/><Relationship Id="rId23" Type="http://schemas.openxmlformats.org/officeDocument/2006/relationships/theme" Target="theme/theme1.xml"/><Relationship Id="rId10" Type="http://schemas.openxmlformats.org/officeDocument/2006/relationships/hyperlink" Target="https://sacramentostate.policystat.com/policy/11300038/latest" TargetMode="External"/><Relationship Id="rId19" Type="http://schemas.openxmlformats.org/officeDocument/2006/relationships/hyperlink" Target="mailto:weave@csus.edu" TargetMode="External"/><Relationship Id="rId4" Type="http://schemas.openxmlformats.org/officeDocument/2006/relationships/settings" Target="settings.xml"/><Relationship Id="rId9" Type="http://schemas.openxmlformats.org/officeDocument/2006/relationships/hyperlink" Target="https://csus.zoom.us/j/5268471798" TargetMode="External"/><Relationship Id="rId14" Type="http://schemas.openxmlformats.org/officeDocument/2006/relationships/hyperlink" Target="https://www.csus.edu/information-resources-technology/teaching-learning/laptop-checkou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50A6-4807-2845-90B6-F8D7EA5C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Barrantes, Manuel A</cp:lastModifiedBy>
  <cp:revision>59</cp:revision>
  <cp:lastPrinted>2021-01-02T08:38:00Z</cp:lastPrinted>
  <dcterms:created xsi:type="dcterms:W3CDTF">2023-12-28T07:06:00Z</dcterms:created>
  <dcterms:modified xsi:type="dcterms:W3CDTF">2024-01-24T16:33:00Z</dcterms:modified>
</cp:coreProperties>
</file>